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B9" w:rsidRPr="00047CA3" w:rsidRDefault="00F45EB9" w:rsidP="00F45EB9">
      <w:pPr>
        <w:tabs>
          <w:tab w:val="left" w:pos="9355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CA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общеобразовательное  учреждение - средняя общеобразовательная школа села </w:t>
      </w:r>
      <w:proofErr w:type="spellStart"/>
      <w:r w:rsidRPr="00047CA3">
        <w:rPr>
          <w:rFonts w:ascii="Times New Roman" w:hAnsi="Times New Roman" w:cs="Times New Roman"/>
          <w:b/>
          <w:bCs/>
          <w:sz w:val="24"/>
          <w:szCs w:val="24"/>
        </w:rPr>
        <w:t>Липовка</w:t>
      </w:r>
      <w:proofErr w:type="spellEnd"/>
    </w:p>
    <w:p w:rsidR="00F45EB9" w:rsidRPr="00047CA3" w:rsidRDefault="00F45EB9" w:rsidP="00F45EB9">
      <w:pPr>
        <w:tabs>
          <w:tab w:val="left" w:pos="9355"/>
        </w:tabs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EB9" w:rsidRPr="00047CA3" w:rsidRDefault="00F45EB9" w:rsidP="00F45EB9">
      <w:pPr>
        <w:pStyle w:val="a3"/>
        <w:tabs>
          <w:tab w:val="left" w:pos="9355"/>
        </w:tabs>
        <w:spacing w:before="0"/>
        <w:ind w:left="0" w:right="-1" w:hanging="142"/>
        <w:rPr>
          <w:color w:val="001F5F"/>
          <w:sz w:val="24"/>
          <w:szCs w:val="24"/>
        </w:rPr>
      </w:pPr>
      <w:r w:rsidRPr="00047CA3">
        <w:rPr>
          <w:color w:val="001F5F"/>
          <w:sz w:val="24"/>
          <w:szCs w:val="24"/>
        </w:rPr>
        <w:t>Аннотации к рабочим программам по внеурочной деятельности</w:t>
      </w:r>
    </w:p>
    <w:p w:rsidR="00F45EB9" w:rsidRPr="00047CA3" w:rsidRDefault="00F45EB9" w:rsidP="00F45EB9">
      <w:pPr>
        <w:pStyle w:val="a3"/>
        <w:tabs>
          <w:tab w:val="left" w:pos="9355"/>
        </w:tabs>
        <w:spacing w:before="0"/>
        <w:ind w:left="0" w:right="-1" w:hanging="142"/>
        <w:rPr>
          <w:color w:val="001F5F"/>
          <w:sz w:val="24"/>
          <w:szCs w:val="24"/>
        </w:rPr>
      </w:pPr>
      <w:r w:rsidRPr="00047CA3">
        <w:rPr>
          <w:color w:val="001F5F"/>
          <w:sz w:val="24"/>
          <w:szCs w:val="24"/>
        </w:rPr>
        <w:t>2023–2024 учебный год</w:t>
      </w:r>
    </w:p>
    <w:p w:rsidR="00F45EB9" w:rsidRPr="00047CA3" w:rsidRDefault="00F45EB9" w:rsidP="00F45EB9">
      <w:pPr>
        <w:pStyle w:val="a3"/>
        <w:spacing w:before="0"/>
        <w:ind w:left="0" w:right="-1" w:hanging="142"/>
        <w:rPr>
          <w:color w:val="001F5F"/>
          <w:sz w:val="24"/>
          <w:szCs w:val="24"/>
        </w:rPr>
      </w:pPr>
    </w:p>
    <w:tbl>
      <w:tblPr>
        <w:tblStyle w:val="a5"/>
        <w:tblW w:w="14850" w:type="dxa"/>
        <w:tblLook w:val="04A0"/>
      </w:tblPr>
      <w:tblGrid>
        <w:gridCol w:w="3227"/>
        <w:gridCol w:w="11623"/>
      </w:tblGrid>
      <w:tr w:rsidR="00F45EB9" w:rsidRPr="00047CA3" w:rsidTr="00F45EB9">
        <w:tc>
          <w:tcPr>
            <w:tcW w:w="3227" w:type="dxa"/>
          </w:tcPr>
          <w:p w:rsidR="00F45EB9" w:rsidRPr="00047CA3" w:rsidRDefault="00F45EB9" w:rsidP="00F45EB9">
            <w:pPr>
              <w:pStyle w:val="a3"/>
              <w:tabs>
                <w:tab w:val="left" w:pos="9355"/>
              </w:tabs>
              <w:spacing w:before="0"/>
              <w:ind w:left="0" w:right="-1"/>
              <w:rPr>
                <w:sz w:val="24"/>
                <w:szCs w:val="24"/>
              </w:rPr>
            </w:pPr>
            <w:r w:rsidRPr="00047CA3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11623" w:type="dxa"/>
          </w:tcPr>
          <w:p w:rsidR="00F45EB9" w:rsidRPr="00047CA3" w:rsidRDefault="00F45EB9" w:rsidP="00F45EB9">
            <w:pPr>
              <w:pStyle w:val="a3"/>
              <w:tabs>
                <w:tab w:val="left" w:pos="9355"/>
              </w:tabs>
              <w:spacing w:before="0"/>
              <w:ind w:left="0" w:right="-1"/>
              <w:rPr>
                <w:sz w:val="24"/>
                <w:szCs w:val="24"/>
              </w:rPr>
            </w:pPr>
            <w:r w:rsidRPr="00047CA3">
              <w:rPr>
                <w:sz w:val="24"/>
                <w:szCs w:val="24"/>
              </w:rPr>
              <w:t>Аннотации к рабочим  программам</w:t>
            </w:r>
          </w:p>
        </w:tc>
      </w:tr>
      <w:tr w:rsidR="00F45EB9" w:rsidRPr="00047CA3" w:rsidTr="00F45EB9">
        <w:tc>
          <w:tcPr>
            <w:tcW w:w="3227" w:type="dxa"/>
          </w:tcPr>
          <w:p w:rsidR="00F45EB9" w:rsidRPr="00047CA3" w:rsidRDefault="00F45EB9" w:rsidP="00F45EB9">
            <w:pPr>
              <w:pStyle w:val="a3"/>
              <w:tabs>
                <w:tab w:val="left" w:pos="9355"/>
              </w:tabs>
              <w:spacing w:before="0"/>
              <w:ind w:left="0" w:right="-1"/>
              <w:rPr>
                <w:sz w:val="24"/>
                <w:szCs w:val="24"/>
              </w:rPr>
            </w:pPr>
          </w:p>
          <w:p w:rsidR="00F45EB9" w:rsidRPr="00047CA3" w:rsidRDefault="00F45EB9" w:rsidP="00F45EB9">
            <w:pPr>
              <w:pStyle w:val="a3"/>
              <w:tabs>
                <w:tab w:val="left" w:pos="9355"/>
              </w:tabs>
              <w:spacing w:before="0"/>
              <w:ind w:left="0" w:right="-1"/>
              <w:rPr>
                <w:sz w:val="24"/>
                <w:szCs w:val="24"/>
              </w:rPr>
            </w:pPr>
          </w:p>
          <w:p w:rsidR="00F45EB9" w:rsidRPr="00047CA3" w:rsidRDefault="00F45EB9" w:rsidP="00F45EB9">
            <w:pPr>
              <w:pStyle w:val="a3"/>
              <w:tabs>
                <w:tab w:val="left" w:pos="9355"/>
              </w:tabs>
              <w:spacing w:before="0"/>
              <w:ind w:left="0" w:right="-1"/>
              <w:rPr>
                <w:sz w:val="24"/>
                <w:szCs w:val="24"/>
              </w:rPr>
            </w:pPr>
            <w:r w:rsidRPr="00047CA3">
              <w:rPr>
                <w:sz w:val="24"/>
                <w:szCs w:val="24"/>
              </w:rPr>
              <w:t>Театральный кружок  «Первые роли»</w:t>
            </w:r>
          </w:p>
        </w:tc>
        <w:tc>
          <w:tcPr>
            <w:tcW w:w="11623" w:type="dxa"/>
          </w:tcPr>
          <w:p w:rsidR="00F45EB9" w:rsidRPr="00047CA3" w:rsidRDefault="00F45EB9" w:rsidP="00F45E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театрального кружка составлена на основе Федерального государственного образовательного стандарта начального общего образования в соответствии с основной образовательной программой начального общеобразовательной школы МОУ-СОШ с. </w:t>
            </w:r>
            <w:proofErr w:type="spell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Липовка</w:t>
            </w:r>
            <w:proofErr w:type="spell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авторской программы обучения детей основам сценического искусства, образовательной программы</w:t>
            </w:r>
            <w:proofErr w:type="gram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ервые роли», 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      </w:r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      </w:r>
          </w:p>
          <w:p w:rsidR="00F45EB9" w:rsidRPr="00047CA3" w:rsidRDefault="00F45EB9" w:rsidP="00F45EB9">
            <w:pPr>
              <w:ind w:left="75" w:right="7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рассчитана, направлена на гармоничное, дальнейшее развитие мальчиков и девочек 7-10 лет.  Программа имеет четкую направленность, т.е. углубление и расширение навыков и умений в области театрального искусства. Рабочая  программа рассчитана на коллективную работу с детьми.  Количественный состав групп от 5 до 15 человек.  В коллектив принимаются все желающие школьники. Программа занятий составлена в соответствии с возрастными </w:t>
            </w:r>
            <w:proofErr w:type="spellStart"/>
            <w:proofErr w:type="gram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педагогическими</w:t>
            </w:r>
            <w:proofErr w:type="gram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особенностями подростков.</w:t>
            </w:r>
          </w:p>
          <w:p w:rsidR="00F45EB9" w:rsidRPr="00047CA3" w:rsidRDefault="00F45EB9" w:rsidP="00F45EB9">
            <w:pPr>
              <w:ind w:left="75" w:right="7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на основании программ по дополнительной общеобразовательной программе в области театрального искусства. </w:t>
            </w:r>
            <w:proofErr w:type="gram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И основана на обучении детей</w:t>
            </w:r>
            <w:r w:rsidRPr="0004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использование игровых, сюжетно - ролевых постановках, в синтезе хореографии, вокала, фольклора, музыкального творчества, прикладного творчества, литературы, драматургии.</w:t>
            </w:r>
            <w:proofErr w:type="gramEnd"/>
            <w:r w:rsidRPr="00047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Режиссерская работа предусматривает коллективное творчество. Занятия проходят как отдельно с каждым классом, так и индивидуально, избирательно при необходимости. А так же по ходу постановочных работ предусматриваются репетиционные часы необходимые для определенных групп при необходимости постановочной работы.</w:t>
            </w:r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Целью</w:t>
            </w: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программы является эстетическое, интеллектуальное, нравственное развитие воспитанников. Воспитание творческой индивидуальности ребёнка, развитие интереса и отзывчивости к искусству театра и актерской деятельности.</w:t>
            </w:r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решаемые в рамках данной программы:</w:t>
            </w:r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детей с различными видами театра (кукольный, драматический, оперный, театр балета, музыкальной комедии).</w:t>
            </w:r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поэтапное освоение детьми различных видов творчества.</w:t>
            </w:r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      </w:r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речевой культуры;</w:t>
            </w:r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развитие эстетического вкуса.</w:t>
            </w:r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      </w:r>
          </w:p>
          <w:p w:rsidR="00F45EB9" w:rsidRPr="00047CA3" w:rsidRDefault="00F45EB9" w:rsidP="00F45EB9">
            <w:pPr>
              <w:pStyle w:val="a3"/>
              <w:tabs>
                <w:tab w:val="left" w:pos="9355"/>
              </w:tabs>
              <w:spacing w:before="0"/>
              <w:ind w:left="0" w:right="-1"/>
              <w:rPr>
                <w:sz w:val="24"/>
                <w:szCs w:val="24"/>
              </w:rPr>
            </w:pPr>
          </w:p>
        </w:tc>
      </w:tr>
      <w:tr w:rsidR="00F45EB9" w:rsidRPr="00047CA3" w:rsidTr="00F45EB9">
        <w:tc>
          <w:tcPr>
            <w:tcW w:w="3227" w:type="dxa"/>
          </w:tcPr>
          <w:p w:rsidR="00F45EB9" w:rsidRPr="00047CA3" w:rsidRDefault="00F45EB9" w:rsidP="00F45EB9">
            <w:pPr>
              <w:pStyle w:val="a3"/>
              <w:tabs>
                <w:tab w:val="left" w:pos="9355"/>
              </w:tabs>
              <w:spacing w:before="0"/>
              <w:ind w:left="0" w:right="-1"/>
              <w:rPr>
                <w:sz w:val="24"/>
                <w:szCs w:val="24"/>
              </w:rPr>
            </w:pPr>
            <w:r w:rsidRPr="00047CA3">
              <w:rPr>
                <w:sz w:val="24"/>
                <w:szCs w:val="24"/>
              </w:rPr>
              <w:lastRenderedPageBreak/>
              <w:t>Объединение «Читательская грамотность»</w:t>
            </w:r>
          </w:p>
        </w:tc>
        <w:tc>
          <w:tcPr>
            <w:tcW w:w="11623" w:type="dxa"/>
          </w:tcPr>
          <w:p w:rsidR="00047CA3" w:rsidRPr="00047CA3" w:rsidRDefault="00047CA3" w:rsidP="00047CA3">
            <w:pPr>
              <w:spacing w:after="13" w:line="268" w:lineRule="auto"/>
              <w:ind w:left="283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курса внеурочной деятельности составлена на основе нормативных документов: </w:t>
            </w:r>
          </w:p>
          <w:p w:rsidR="00047CA3" w:rsidRPr="00047CA3" w:rsidRDefault="00047CA3" w:rsidP="00047CA3">
            <w:pPr>
              <w:numPr>
                <w:ilvl w:val="0"/>
                <w:numId w:val="1"/>
              </w:numPr>
              <w:spacing w:after="13" w:line="268" w:lineRule="auto"/>
              <w:ind w:left="100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29.12.2012 № 273-ФЗ «Об образовании в Российской Федерации» с изменениями и дополнениями;  </w:t>
            </w:r>
          </w:p>
          <w:p w:rsidR="00047CA3" w:rsidRPr="00047CA3" w:rsidRDefault="00047CA3" w:rsidP="00047CA3">
            <w:pPr>
              <w:numPr>
                <w:ilvl w:val="0"/>
                <w:numId w:val="1"/>
              </w:numPr>
              <w:spacing w:after="13" w:line="268" w:lineRule="auto"/>
              <w:ind w:left="100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основного общего образования (утв. приказом </w:t>
            </w:r>
            <w:proofErr w:type="spell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31.05.2021 № 287) с изменениями и дополнениями;  </w:t>
            </w:r>
          </w:p>
          <w:p w:rsidR="00047CA3" w:rsidRPr="00047CA3" w:rsidRDefault="00047CA3" w:rsidP="00047CA3">
            <w:pPr>
              <w:numPr>
                <w:ilvl w:val="0"/>
                <w:numId w:val="1"/>
              </w:numPr>
              <w:spacing w:after="13" w:line="268" w:lineRule="auto"/>
              <w:ind w:left="100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22.03.2021г.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      </w:r>
          </w:p>
          <w:p w:rsidR="00047CA3" w:rsidRPr="00047CA3" w:rsidRDefault="00047CA3" w:rsidP="00047CA3">
            <w:pPr>
              <w:numPr>
                <w:ilvl w:val="0"/>
                <w:numId w:val="1"/>
              </w:numPr>
              <w:spacing w:after="13" w:line="268" w:lineRule="auto"/>
              <w:ind w:left="100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      </w:r>
          </w:p>
          <w:p w:rsidR="00047CA3" w:rsidRPr="00047CA3" w:rsidRDefault="00047CA3" w:rsidP="00047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           Основной целью программы данного курса является развитие функциональной грамотности учащихся 9 классов как индикатора качества и эффективности образования, равенства доступа к образованию, </w:t>
            </w: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грамотность).</w:t>
            </w:r>
          </w:p>
          <w:p w:rsidR="00047CA3" w:rsidRPr="00047CA3" w:rsidRDefault="00047CA3" w:rsidP="00047CA3">
            <w:pPr>
              <w:ind w:left="3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курса рассчитана на 1 год обучения. Количество часов на один год обучения в одном классе  – 34. </w:t>
            </w:r>
          </w:p>
          <w:p w:rsidR="00047CA3" w:rsidRPr="00047CA3" w:rsidRDefault="00047CA3" w:rsidP="00047CA3">
            <w:pPr>
              <w:ind w:left="3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курса: Формирование читательских умений с опорой на текст и </w:t>
            </w:r>
            <w:proofErr w:type="spell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внетекстовые</w:t>
            </w:r>
            <w:proofErr w:type="spell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 Типы текстов: текст 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</w:t>
            </w:r>
            <w:proofErr w:type="gram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тексты итоговое занятие).</w:t>
            </w:r>
            <w:proofErr w:type="gramEnd"/>
          </w:p>
          <w:p w:rsidR="00047CA3" w:rsidRPr="00047CA3" w:rsidRDefault="00047CA3" w:rsidP="00047CA3">
            <w:pPr>
              <w:keepNext/>
              <w:keepLines/>
              <w:spacing w:after="35" w:line="270" w:lineRule="auto"/>
              <w:ind w:left="-5" w:hanging="1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СИСТЕМА ОЦЕНКИ ДОСТИЖЕНИЯ ПЛАНИРУЕМЫХ РЕЗУЛЬТАТОВ </w:t>
            </w:r>
          </w:p>
          <w:p w:rsidR="00047CA3" w:rsidRPr="00047CA3" w:rsidRDefault="00047CA3" w:rsidP="00047CA3">
            <w:pPr>
              <w:spacing w:after="13" w:line="268" w:lineRule="auto"/>
              <w:ind w:left="71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047CA3" w:rsidRPr="00047CA3" w:rsidRDefault="00047CA3" w:rsidP="00047CA3">
            <w:pPr>
              <w:numPr>
                <w:ilvl w:val="0"/>
                <w:numId w:val="2"/>
              </w:numPr>
              <w:spacing w:after="13" w:line="268" w:lineRule="auto"/>
              <w:ind w:left="1699" w:right="1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и обсуждение полученной информации с помощью вопросов (беседа, дискуссия, диспут);  - выполнение практических заданий; </w:t>
            </w:r>
          </w:p>
          <w:p w:rsidR="00047CA3" w:rsidRPr="00047CA3" w:rsidRDefault="00047CA3" w:rsidP="00047CA3">
            <w:pPr>
              <w:numPr>
                <w:ilvl w:val="0"/>
                <w:numId w:val="2"/>
              </w:numPr>
              <w:spacing w:after="13" w:line="268" w:lineRule="auto"/>
              <w:ind w:left="1699" w:right="1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и обсуждение материалов в сети Интернет;  </w:t>
            </w:r>
          </w:p>
          <w:p w:rsidR="00047CA3" w:rsidRPr="00047CA3" w:rsidRDefault="00047CA3" w:rsidP="00047CA3">
            <w:pPr>
              <w:numPr>
                <w:ilvl w:val="0"/>
                <w:numId w:val="2"/>
              </w:numPr>
              <w:spacing w:after="13" w:line="268" w:lineRule="auto"/>
              <w:ind w:left="1699" w:right="1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ситуационных и практико-ориентированных задач;  - проведение экспериментов и опытов.  </w:t>
            </w:r>
          </w:p>
          <w:p w:rsidR="00F45EB9" w:rsidRPr="00047CA3" w:rsidRDefault="00047CA3" w:rsidP="00047CA3">
            <w:pPr>
              <w:spacing w:after="13" w:line="268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деятельности: беседа, диалог, дискуссия, дебаты, круглые столы, моделирование, игра, викторина, </w:t>
            </w:r>
            <w:proofErr w:type="spell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проект. </w:t>
            </w:r>
            <w:proofErr w:type="gramEnd"/>
          </w:p>
        </w:tc>
      </w:tr>
      <w:tr w:rsidR="00F45EB9" w:rsidRPr="00047CA3" w:rsidTr="00F45EB9">
        <w:tc>
          <w:tcPr>
            <w:tcW w:w="3227" w:type="dxa"/>
          </w:tcPr>
          <w:p w:rsidR="00F45EB9" w:rsidRPr="00047CA3" w:rsidRDefault="00F45EB9" w:rsidP="00D151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Объединение «Функциональная грамотность»</w:t>
            </w:r>
          </w:p>
        </w:tc>
        <w:tc>
          <w:tcPr>
            <w:tcW w:w="11623" w:type="dxa"/>
          </w:tcPr>
          <w:p w:rsidR="00F45EB9" w:rsidRPr="00047CA3" w:rsidRDefault="00F45EB9" w:rsidP="00F45EB9">
            <w:pPr>
              <w:shd w:val="clear" w:color="auto" w:fill="FFFFFF"/>
              <w:ind w:right="1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«Функциональная грамотность»</w:t>
            </w:r>
            <w:r w:rsidR="00047CA3"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в соответствии с требованиями Федерального государственного образовательного стандарта начального общего образования на основе </w:t>
            </w:r>
            <w:r w:rsidRPr="00047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курса 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грамотность», составленной авторами</w:t>
            </w:r>
            <w:r w:rsidR="00047CA3"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CA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М.В. Буряк, С.А. </w:t>
            </w:r>
            <w:proofErr w:type="spellStart"/>
            <w:r w:rsidRPr="00047CA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Шейкиной</w:t>
            </w:r>
            <w:proofErr w:type="spellEnd"/>
            <w:r w:rsidRPr="00047CA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является адаптированной, имеет научно-познавательную и культурологическую направленность, реализуется в рамках внеурочной деятельности ФГОС НОО по </w:t>
            </w:r>
            <w:proofErr w:type="spell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общеинтеллектуальному</w:t>
            </w:r>
            <w:proofErr w:type="spell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развития личности.</w:t>
            </w:r>
          </w:p>
          <w:p w:rsidR="00F45EB9" w:rsidRPr="00047CA3" w:rsidRDefault="00F45EB9" w:rsidP="00F45EB9">
            <w:pPr>
              <w:spacing w:line="25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Цель данного курса: 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047CA3"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функциональной грамотности. </w:t>
            </w:r>
          </w:p>
          <w:p w:rsidR="00F45EB9" w:rsidRPr="00047CA3" w:rsidRDefault="00F45EB9" w:rsidP="00F45EB9">
            <w:pPr>
              <w:spacing w:line="25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Программа разбита на четыре блока: «Читательская грамотность», «Математическая грамотность», «Финансовая грамотность» и «</w:t>
            </w:r>
            <w:proofErr w:type="spellStart"/>
            <w:proofErr w:type="gram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грамотность».  </w:t>
            </w:r>
          </w:p>
          <w:p w:rsidR="00F45EB9" w:rsidRPr="00047CA3" w:rsidRDefault="00F45EB9" w:rsidP="00F45EB9">
            <w:pPr>
              <w:spacing w:line="25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Целью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блока </w:t>
            </w:r>
            <w:r w:rsidRPr="00047C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«Читательская грамотность»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      </w:r>
          </w:p>
          <w:p w:rsidR="00F45EB9" w:rsidRPr="00047CA3" w:rsidRDefault="00F45EB9" w:rsidP="00F45EB9">
            <w:pPr>
              <w:spacing w:line="25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Целью</w:t>
            </w:r>
            <w:r w:rsidR="00047CA3" w:rsidRPr="00047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блока </w:t>
            </w:r>
            <w:r w:rsidRPr="00047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47C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Математическая грамотность»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      </w:r>
          </w:p>
          <w:p w:rsidR="00F45EB9" w:rsidRPr="00047CA3" w:rsidRDefault="00F45EB9" w:rsidP="00F45EB9">
            <w:pPr>
              <w:spacing w:line="25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="00047CA3" w:rsidRPr="00047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C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изучения блока</w:t>
            </w:r>
            <w:r w:rsidRPr="00047C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«Финансовая грамотность»</w:t>
            </w:r>
            <w:r w:rsidR="00047CA3" w:rsidRPr="00047C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47CA3">
              <w:rPr>
                <w:rFonts w:ascii="Times New Roman" w:hAnsi="Times New Roman" w:cs="Times New Roman"/>
                <w:bCs/>
                <w:sz w:val="24"/>
                <w:szCs w:val="24"/>
              </w:rPr>
      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      </w:r>
          </w:p>
          <w:p w:rsidR="00F45EB9" w:rsidRPr="00047CA3" w:rsidRDefault="00F45EB9" w:rsidP="00F45EB9">
            <w:pPr>
              <w:spacing w:line="25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Целью</w:t>
            </w:r>
            <w:r w:rsidR="00047CA3" w:rsidRPr="00047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блока </w:t>
            </w:r>
            <w:r w:rsidRPr="00047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047C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Естественно-научная</w:t>
            </w:r>
            <w:proofErr w:type="spellEnd"/>
            <w:r w:rsidRPr="00047C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грамотность»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у обучающихся способности использовать </w:t>
            </w:r>
            <w:proofErr w:type="spell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      </w:r>
            <w:proofErr w:type="gram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  </w:t>
            </w:r>
          </w:p>
          <w:p w:rsidR="00F45EB9" w:rsidRPr="00047CA3" w:rsidRDefault="00F45EB9" w:rsidP="00F45EB9">
            <w:pPr>
              <w:pStyle w:val="a6"/>
              <w:shd w:val="clear" w:color="auto" w:fill="FFFFFF"/>
              <w:spacing w:before="0" w:beforeAutospacing="0" w:after="0" w:afterAutospacing="0"/>
              <w:ind w:right="60"/>
              <w:jc w:val="center"/>
              <w:rPr>
                <w:b/>
              </w:rPr>
            </w:pPr>
            <w:r w:rsidRPr="00047CA3">
              <w:rPr>
                <w:b/>
                <w:color w:val="000000"/>
              </w:rPr>
              <w:t>Описание места учебного предмета в учебном плане</w:t>
            </w:r>
          </w:p>
          <w:p w:rsidR="00F45EB9" w:rsidRPr="00047CA3" w:rsidRDefault="00F45EB9" w:rsidP="00F45EB9">
            <w:pPr>
              <w:pStyle w:val="a6"/>
              <w:shd w:val="clear" w:color="auto" w:fill="FFFFFF"/>
              <w:spacing w:before="0" w:beforeAutospacing="0" w:after="0" w:afterAutospacing="0"/>
              <w:ind w:right="60" w:firstLine="708"/>
              <w:jc w:val="both"/>
            </w:pPr>
            <w:r w:rsidRPr="00047CA3">
              <w:rPr>
                <w:color w:val="000000"/>
              </w:rPr>
              <w:t xml:space="preserve">В соответствии с планом внеурочной деятельности, Основной образовательной программой начального общего образования МОУ-СОШ с. </w:t>
            </w:r>
            <w:proofErr w:type="spellStart"/>
            <w:r w:rsidRPr="00047CA3">
              <w:rPr>
                <w:color w:val="000000"/>
              </w:rPr>
              <w:t>Липовка</w:t>
            </w:r>
            <w:proofErr w:type="spellEnd"/>
            <w:r w:rsidRPr="00047CA3">
              <w:rPr>
                <w:color w:val="000000"/>
              </w:rPr>
              <w:t xml:space="preserve"> на изучение программы </w:t>
            </w:r>
            <w:r w:rsidRPr="00047CA3">
              <w:t xml:space="preserve">курса «Функциональная </w:t>
            </w:r>
            <w:r w:rsidRPr="00047CA3">
              <w:lastRenderedPageBreak/>
              <w:t xml:space="preserve">грамотность» </w:t>
            </w:r>
            <w:r w:rsidRPr="00047CA3">
              <w:rPr>
                <w:color w:val="000000"/>
              </w:rPr>
              <w:t xml:space="preserve">в 1 классе отводится 1 час в неделю, 33 часа в год.  </w:t>
            </w:r>
          </w:p>
        </w:tc>
      </w:tr>
      <w:tr w:rsidR="00F45EB9" w:rsidRPr="00047CA3" w:rsidTr="00F45EB9">
        <w:tc>
          <w:tcPr>
            <w:tcW w:w="3227" w:type="dxa"/>
          </w:tcPr>
          <w:p w:rsidR="00F45EB9" w:rsidRPr="00047CA3" w:rsidRDefault="00F45EB9" w:rsidP="00D15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Объединение «Функциональная грамотность»</w:t>
            </w:r>
          </w:p>
        </w:tc>
        <w:tc>
          <w:tcPr>
            <w:tcW w:w="11623" w:type="dxa"/>
          </w:tcPr>
          <w:p w:rsidR="00047CA3" w:rsidRPr="00047CA3" w:rsidRDefault="00047CA3" w:rsidP="0004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    Программа курса внеурочной деятельности для 2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Программа «Функциональная грамотность» учитывает возрастные, </w:t>
            </w:r>
            <w:proofErr w:type="spell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психологические особенности младшего школьника. В первом полугодии проводятся занятия по формированию читательской и естественнонаучной грамотности, во втором полугодии – по формированию математической и финансовой грамотности. </w:t>
            </w:r>
          </w:p>
          <w:p w:rsidR="00047CA3" w:rsidRPr="00047CA3" w:rsidRDefault="00047CA3" w:rsidP="0004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ПРОГРАММЫ: Читательская грамотность (1, 5, 9, 13, 17, 21, 25, 29, 33 занятия): </w:t>
            </w:r>
            <w:proofErr w:type="spell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научнопознавательные</w:t>
            </w:r>
            <w:proofErr w:type="spell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 </w:t>
            </w:r>
            <w:proofErr w:type="spellStart"/>
            <w:proofErr w:type="gram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 (2, 6, 10, 14, 18, 22, 26, 30, 34 занятия):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 </w:t>
            </w:r>
            <w:proofErr w:type="gram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(3, 7, 15, 19, 23, 27, 31 занятия): бюджет, уровни государственного бюджета, семейный бюджет, заработная плата, пенсия, дополнительные доходы (выигрыш, клад, пособия).</w:t>
            </w:r>
            <w:proofErr w:type="gram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Обязательные, желаемые и непредвиденные расходы. Налоги. Экономия семейного бюджета. </w:t>
            </w:r>
            <w:proofErr w:type="gram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 (4, 8, 16, 20, 24, 28, 32 занятия):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 </w:t>
            </w:r>
            <w:proofErr w:type="gramEnd"/>
          </w:p>
          <w:p w:rsidR="00F45EB9" w:rsidRPr="00047CA3" w:rsidRDefault="00047CA3" w:rsidP="0004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    Рабочая программа внеурочной деятельности «Функциональная грамотность» </w:t>
            </w:r>
            <w:proofErr w:type="spell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расчитана</w:t>
            </w:r>
            <w:proofErr w:type="spell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на 34 рабочие недели (1 ч в неделю)</w:t>
            </w:r>
          </w:p>
        </w:tc>
      </w:tr>
      <w:tr w:rsidR="00F45EB9" w:rsidRPr="00047CA3" w:rsidTr="00F45EB9">
        <w:tc>
          <w:tcPr>
            <w:tcW w:w="3227" w:type="dxa"/>
          </w:tcPr>
          <w:p w:rsidR="00F45EB9" w:rsidRPr="00047CA3" w:rsidRDefault="00F45EB9" w:rsidP="00D15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Объединение «Посчитай-ка» </w:t>
            </w:r>
          </w:p>
        </w:tc>
        <w:tc>
          <w:tcPr>
            <w:tcW w:w="11623" w:type="dxa"/>
          </w:tcPr>
          <w:p w:rsidR="00047CA3" w:rsidRPr="00047CA3" w:rsidRDefault="00047CA3" w:rsidP="00047CA3">
            <w:pPr>
              <w:pStyle w:val="a3"/>
              <w:ind w:left="34" w:right="242" w:firstLine="56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47CA3">
              <w:rPr>
                <w:b w:val="0"/>
                <w:sz w:val="24"/>
                <w:szCs w:val="24"/>
              </w:rPr>
              <w:t>Рабочая программа по внеурочной деятельности» для обучающихся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 (ФГОС НОО, 06.10.2009 г. № 373), требованиями к основной образовательной программе начального общего образования.</w:t>
            </w:r>
            <w:proofErr w:type="gramEnd"/>
          </w:p>
          <w:p w:rsidR="00047CA3" w:rsidRPr="00047CA3" w:rsidRDefault="00047CA3" w:rsidP="00047CA3">
            <w:pPr>
              <w:spacing w:before="161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Цель программы: создание условий для развития функциональной грамотности.</w:t>
            </w:r>
          </w:p>
          <w:p w:rsidR="00047CA3" w:rsidRPr="00047CA3" w:rsidRDefault="00047CA3" w:rsidP="00047CA3">
            <w:pPr>
              <w:pStyle w:val="Heading1"/>
              <w:spacing w:line="274" w:lineRule="exact"/>
              <w:ind w:left="34" w:firstLine="567"/>
              <w:jc w:val="both"/>
              <w:rPr>
                <w:b w:val="0"/>
              </w:rPr>
            </w:pPr>
            <w:r w:rsidRPr="00047CA3">
              <w:rPr>
                <w:b w:val="0"/>
              </w:rPr>
              <w:t>Содержание учебного предмета</w:t>
            </w:r>
          </w:p>
          <w:p w:rsidR="00047CA3" w:rsidRPr="00047CA3" w:rsidRDefault="00047CA3" w:rsidP="00047CA3">
            <w:pPr>
              <w:pStyle w:val="a3"/>
              <w:ind w:left="34" w:right="141" w:firstLine="567"/>
              <w:jc w:val="both"/>
              <w:rPr>
                <w:b w:val="0"/>
                <w:sz w:val="24"/>
                <w:szCs w:val="24"/>
              </w:rPr>
            </w:pPr>
            <w:r w:rsidRPr="00047CA3">
              <w:rPr>
                <w:b w:val="0"/>
                <w:sz w:val="24"/>
                <w:szCs w:val="24"/>
              </w:rPr>
      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</w:t>
            </w:r>
            <w:proofErr w:type="gramStart"/>
            <w:r w:rsidRPr="00047CA3">
              <w:rPr>
                <w:b w:val="0"/>
                <w:sz w:val="24"/>
                <w:szCs w:val="24"/>
              </w:rPr>
              <w:t>о-</w:t>
            </w:r>
            <w:proofErr w:type="gramEnd"/>
            <w:r w:rsidRPr="00047CA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47CA3">
              <w:rPr>
                <w:b w:val="0"/>
                <w:sz w:val="24"/>
                <w:szCs w:val="24"/>
              </w:rPr>
              <w:t>просы</w:t>
            </w:r>
            <w:proofErr w:type="spellEnd"/>
            <w:r w:rsidRPr="00047CA3">
              <w:rPr>
                <w:b w:val="0"/>
                <w:sz w:val="24"/>
                <w:szCs w:val="24"/>
              </w:rPr>
              <w:t xml:space="preserve"> по содержанию прочитанного текста, лексическое значение </w:t>
            </w:r>
            <w:proofErr w:type="spellStart"/>
            <w:r w:rsidRPr="00047CA3">
              <w:rPr>
                <w:b w:val="0"/>
                <w:sz w:val="24"/>
                <w:szCs w:val="24"/>
                <w:vertAlign w:val="superscript"/>
              </w:rPr>
              <w:t>|</w:t>
            </w:r>
            <w:r w:rsidRPr="00047CA3">
              <w:rPr>
                <w:b w:val="0"/>
                <w:sz w:val="24"/>
                <w:szCs w:val="24"/>
              </w:rPr>
              <w:t>слов</w:t>
            </w:r>
            <w:proofErr w:type="spellEnd"/>
            <w:r w:rsidRPr="00047CA3">
              <w:rPr>
                <w:b w:val="0"/>
                <w:sz w:val="24"/>
                <w:szCs w:val="24"/>
              </w:rPr>
              <w:t>; личностная оценка прочитанного.</w:t>
            </w:r>
          </w:p>
          <w:p w:rsidR="00047CA3" w:rsidRPr="00047CA3" w:rsidRDefault="00047CA3" w:rsidP="00047CA3">
            <w:pPr>
              <w:pStyle w:val="a3"/>
              <w:ind w:left="34" w:right="133" w:firstLine="567"/>
              <w:jc w:val="both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47CA3">
              <w:rPr>
                <w:b w:val="0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47CA3">
              <w:rPr>
                <w:b w:val="0"/>
                <w:sz w:val="24"/>
                <w:szCs w:val="24"/>
              </w:rPr>
              <w:t xml:space="preserve"> грамотность (2, 4, 6, 8, 10, 12, 14 занятия):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      </w:r>
          </w:p>
          <w:p w:rsidR="00047CA3" w:rsidRPr="00047CA3" w:rsidRDefault="00047CA3" w:rsidP="00047CA3">
            <w:pPr>
              <w:pStyle w:val="a3"/>
              <w:ind w:left="34" w:right="145" w:firstLine="56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47CA3">
              <w:rPr>
                <w:b w:val="0"/>
                <w:sz w:val="24"/>
                <w:szCs w:val="24"/>
              </w:rPr>
              <w:t>Финансовая грамотность 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      </w:r>
            <w:proofErr w:type="gramEnd"/>
            <w:r w:rsidRPr="00047CA3">
              <w:rPr>
                <w:b w:val="0"/>
                <w:sz w:val="24"/>
                <w:szCs w:val="24"/>
              </w:rPr>
              <w:t xml:space="preserve"> </w:t>
            </w:r>
            <w:r w:rsidRPr="00047CA3">
              <w:rPr>
                <w:b w:val="0"/>
                <w:sz w:val="24"/>
                <w:szCs w:val="24"/>
              </w:rPr>
              <w:lastRenderedPageBreak/>
              <w:t xml:space="preserve">Обязательные, желаемые и непредвиденные расходы. Налоги. Экономия </w:t>
            </w:r>
            <w:proofErr w:type="spellStart"/>
            <w:r w:rsidRPr="00047CA3">
              <w:rPr>
                <w:b w:val="0"/>
                <w:sz w:val="24"/>
                <w:szCs w:val="24"/>
              </w:rPr>
              <w:t>семейногобюджета</w:t>
            </w:r>
            <w:proofErr w:type="spellEnd"/>
            <w:r w:rsidRPr="00047CA3">
              <w:rPr>
                <w:b w:val="0"/>
                <w:sz w:val="24"/>
                <w:szCs w:val="24"/>
              </w:rPr>
              <w:t>.</w:t>
            </w:r>
          </w:p>
          <w:p w:rsidR="00047CA3" w:rsidRPr="00047CA3" w:rsidRDefault="00047CA3" w:rsidP="00047CA3">
            <w:pPr>
              <w:pStyle w:val="a3"/>
              <w:ind w:left="34" w:right="286" w:firstLine="567"/>
              <w:jc w:val="both"/>
              <w:rPr>
                <w:b w:val="0"/>
                <w:sz w:val="24"/>
                <w:szCs w:val="24"/>
              </w:rPr>
            </w:pPr>
            <w:r w:rsidRPr="00047CA3">
              <w:rPr>
                <w:b w:val="0"/>
                <w:sz w:val="24"/>
                <w:szCs w:val="24"/>
              </w:rPr>
              <w:t>Математическая грамотность 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      </w:r>
          </w:p>
          <w:p w:rsidR="00047CA3" w:rsidRPr="00047CA3" w:rsidRDefault="00047CA3" w:rsidP="00047CA3">
            <w:pPr>
              <w:pStyle w:val="Heading1"/>
              <w:ind w:left="34" w:firstLine="567"/>
              <w:jc w:val="both"/>
              <w:rPr>
                <w:b w:val="0"/>
              </w:rPr>
            </w:pPr>
            <w:r w:rsidRPr="00047CA3">
              <w:rPr>
                <w:b w:val="0"/>
              </w:rPr>
              <w:t>Место предмета в учебном плане</w:t>
            </w:r>
          </w:p>
          <w:p w:rsidR="00F45EB9" w:rsidRPr="00047CA3" w:rsidRDefault="00047CA3" w:rsidP="00047CA3">
            <w:pPr>
              <w:pStyle w:val="a3"/>
              <w:spacing w:before="76" w:line="259" w:lineRule="auto"/>
              <w:ind w:left="34" w:right="115" w:firstLine="567"/>
              <w:jc w:val="both"/>
              <w:rPr>
                <w:b w:val="0"/>
                <w:sz w:val="24"/>
                <w:szCs w:val="24"/>
              </w:rPr>
            </w:pPr>
            <w:r w:rsidRPr="00047CA3">
              <w:rPr>
                <w:b w:val="0"/>
                <w:sz w:val="24"/>
                <w:szCs w:val="24"/>
              </w:rPr>
              <w:t>В соответствии с Учебным планом внеурочной деятельности предусмотрено обязательное изучение курса по внеурочной деятельности «Функциональная грамотность» на этапе начального общего образования в 3 классе в объеме 34 часов. Согласно календарному учебному графику и расписанию уроков на 2023 - 2024 учебный год курс программы реализуется за 34 часа</w:t>
            </w:r>
          </w:p>
        </w:tc>
      </w:tr>
      <w:tr w:rsidR="00F45EB9" w:rsidRPr="00047CA3" w:rsidTr="00F45EB9">
        <w:tc>
          <w:tcPr>
            <w:tcW w:w="3227" w:type="dxa"/>
          </w:tcPr>
          <w:p w:rsidR="00F45EB9" w:rsidRPr="00047CA3" w:rsidRDefault="00F45EB9" w:rsidP="00D15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Объединение «Всезнайка»</w:t>
            </w:r>
          </w:p>
        </w:tc>
        <w:tc>
          <w:tcPr>
            <w:tcW w:w="11623" w:type="dxa"/>
          </w:tcPr>
          <w:p w:rsidR="00047CA3" w:rsidRPr="00047CA3" w:rsidRDefault="00047CA3" w:rsidP="00047CA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учебного курса внеурочной деятельности «Всезнайка» разработана 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      </w:r>
          </w:p>
          <w:p w:rsidR="00047CA3" w:rsidRPr="00047CA3" w:rsidRDefault="00047CA3" w:rsidP="00047CA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развивает функциональную грамотность,  учитывая возрастные, </w:t>
            </w:r>
            <w:proofErr w:type="spell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психологические особенности младшего школьника. </w:t>
            </w:r>
          </w:p>
          <w:p w:rsidR="00047CA3" w:rsidRPr="00047CA3" w:rsidRDefault="00047CA3" w:rsidP="00047CA3">
            <w:pPr>
              <w:shd w:val="clear" w:color="auto" w:fill="FFFFFF"/>
              <w:spacing w:line="33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Рабочая программа учебного курса внеурочной деятельности «Всезнайка» содержит:</w:t>
            </w:r>
          </w:p>
          <w:p w:rsidR="00047CA3" w:rsidRPr="00047CA3" w:rsidRDefault="00047CA3" w:rsidP="00047CA3">
            <w:pPr>
              <w:shd w:val="clear" w:color="auto" w:fill="FFFFFF"/>
              <w:spacing w:line="33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пояснительную записку;</w:t>
            </w:r>
          </w:p>
          <w:p w:rsidR="00047CA3" w:rsidRPr="00047CA3" w:rsidRDefault="00047CA3" w:rsidP="00047CA3">
            <w:pPr>
              <w:shd w:val="clear" w:color="auto" w:fill="FFFFFF"/>
              <w:spacing w:line="33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содержание по четырём блокам (читательская грамотность, математическая грамотность, финансовая грамотность, </w:t>
            </w:r>
            <w:proofErr w:type="spellStart"/>
            <w:proofErr w:type="gram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грамотность)</w:t>
            </w:r>
          </w:p>
          <w:p w:rsidR="00047CA3" w:rsidRPr="00047CA3" w:rsidRDefault="00047CA3" w:rsidP="00047CA3">
            <w:pPr>
              <w:shd w:val="clear" w:color="auto" w:fill="FFFFFF"/>
              <w:spacing w:line="33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планируемые результаты (личностные, </w:t>
            </w:r>
            <w:proofErr w:type="spellStart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предметные);</w:t>
            </w:r>
          </w:p>
          <w:p w:rsidR="00047CA3" w:rsidRPr="00047CA3" w:rsidRDefault="00047CA3" w:rsidP="00047CA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тематическое планирование с учётом рабочей программы воспитания и возможностью использования ЭОР/ЦОР.</w:t>
            </w: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CA3" w:rsidRPr="00047CA3" w:rsidRDefault="00047CA3" w:rsidP="00047CA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во второй половине дня, 2 раза в неделю,  по 1часу.(68ч за год)</w:t>
            </w:r>
          </w:p>
          <w:p w:rsidR="00F45EB9" w:rsidRPr="00047CA3" w:rsidRDefault="00F45EB9" w:rsidP="00047CA3">
            <w:pPr>
              <w:pStyle w:val="a3"/>
              <w:tabs>
                <w:tab w:val="left" w:pos="9355"/>
              </w:tabs>
              <w:spacing w:before="0"/>
              <w:ind w:left="0" w:right="-1"/>
              <w:rPr>
                <w:sz w:val="24"/>
                <w:szCs w:val="24"/>
              </w:rPr>
            </w:pPr>
          </w:p>
        </w:tc>
      </w:tr>
      <w:tr w:rsidR="00F45EB9" w:rsidRPr="00047CA3" w:rsidTr="00F45EB9">
        <w:tc>
          <w:tcPr>
            <w:tcW w:w="3227" w:type="dxa"/>
          </w:tcPr>
          <w:p w:rsidR="00F45EB9" w:rsidRPr="00047CA3" w:rsidRDefault="00F45EB9" w:rsidP="00D151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ОФП «Подвижные игры»</w:t>
            </w:r>
          </w:p>
        </w:tc>
        <w:tc>
          <w:tcPr>
            <w:tcW w:w="11623" w:type="dxa"/>
          </w:tcPr>
          <w:p w:rsidR="00F45EB9" w:rsidRPr="00047CA3" w:rsidRDefault="00F45EB9" w:rsidP="00F45E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курсу внеурочной деятельности «Подвижные игры»,  1-4 классы  составлена в соответствии федерального государственного образовательного стандарта начального общего образования (ФГОС НОО), основной образовательной программы  начального общего образования МОУ-СОШ с. </w:t>
            </w:r>
            <w:proofErr w:type="spell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 на 2023-2024 учебный год; </w:t>
            </w:r>
            <w:proofErr w:type="gramStart"/>
            <w:r w:rsidRPr="00047CA3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В.И. Ляха по учебному курсу «Физическая культура» (1-4 классы, образовательная система «Школа России»), учебника «Физическая культура», 1-4 классы, В.И.Лях, - АО «Издательство «Просвещение», 2021,2022гг.  </w:t>
            </w:r>
            <w:hyperlink r:id="rId5">
              <w:r w:rsidRPr="00047CA3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http</w:t>
              </w:r>
              <w:bookmarkStart w:id="0" w:name="_GoBack"/>
              <w:bookmarkEnd w:id="0"/>
              <w:r w:rsidRPr="00047CA3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://catalog.prosv.ru/item/25308</w:t>
              </w:r>
            </w:hyperlink>
            <w:hyperlink r:id="rId6">
              <w:r w:rsidRPr="00047CA3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proofErr w:type="gramEnd"/>
          </w:p>
          <w:p w:rsidR="00F45EB9" w:rsidRPr="00047CA3" w:rsidRDefault="00F45EB9" w:rsidP="00F45EB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более обширное изучение подвижных и народных игр, начинающаяся с первого года обучения в учебно-тренировочных группах, создание условий для укрепления здоровья учащихся через игру, содействие их разносторонней физической подготовленности.</w:t>
            </w:r>
          </w:p>
          <w:p w:rsidR="00F45EB9" w:rsidRPr="00047CA3" w:rsidRDefault="00F45EB9" w:rsidP="00F4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В основе программы - подготовка, включающая в себя разнообразные специально подобранные подвижные игры, эстафеты.</w:t>
            </w:r>
          </w:p>
          <w:p w:rsidR="00F45EB9" w:rsidRPr="00047CA3" w:rsidRDefault="00F45EB9" w:rsidP="00F4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Программа рассчитана на 1 год</w:t>
            </w:r>
          </w:p>
          <w:p w:rsidR="00F45EB9" w:rsidRPr="00047CA3" w:rsidRDefault="00F45EB9" w:rsidP="00F45E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3">
              <w:rPr>
                <w:rFonts w:ascii="Times New Roman" w:hAnsi="Times New Roman" w:cs="Times New Roman"/>
                <w:sz w:val="24"/>
                <w:szCs w:val="24"/>
              </w:rPr>
              <w:t>На изучение курса «Подвижные игры» в 1 – 4 классах отводится 34 часа; 1 час в неделю.</w:t>
            </w:r>
          </w:p>
        </w:tc>
      </w:tr>
      <w:tr w:rsidR="00F45EB9" w:rsidRPr="00047CA3" w:rsidTr="00F45EB9">
        <w:tc>
          <w:tcPr>
            <w:tcW w:w="3227" w:type="dxa"/>
          </w:tcPr>
          <w:p w:rsidR="00F45EB9" w:rsidRPr="00047CA3" w:rsidRDefault="00F45EB9" w:rsidP="00D15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Медиацентр</w:t>
            </w:r>
            <w:proofErr w:type="spellEnd"/>
            <w:r w:rsidRPr="00047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«Школьные вести»</w:t>
            </w:r>
          </w:p>
        </w:tc>
        <w:tc>
          <w:tcPr>
            <w:tcW w:w="11623" w:type="dxa"/>
          </w:tcPr>
          <w:p w:rsidR="00323DD8" w:rsidRPr="00BB6BDA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DA">
              <w:rPr>
                <w:rFonts w:ascii="Times New Roman" w:hAnsi="Times New Roman" w:cs="Times New Roman"/>
                <w:sz w:val="24"/>
                <w:szCs w:val="24"/>
              </w:rPr>
              <w:t>Данная программа включена во внеурочную деятельность учебного плана школы и составлена из расчета 34 часа (1 занятия в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делю) для учащихся  7-8 классов и</w:t>
            </w:r>
            <w:r w:rsidRPr="00BB6BDA">
              <w:rPr>
                <w:rFonts w:ascii="Times New Roman" w:hAnsi="Times New Roman" w:cs="Times New Roman"/>
                <w:sz w:val="24"/>
                <w:szCs w:val="24"/>
              </w:rPr>
              <w:t xml:space="preserve"> создана на основе федерального государственного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тандарта основного общего образования. </w:t>
            </w:r>
          </w:p>
          <w:p w:rsidR="00323DD8" w:rsidRPr="00BB6BDA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- 1 год</w:t>
            </w:r>
            <w:r w:rsidRPr="00BB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DD8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 34 часа</w:t>
            </w:r>
            <w:r w:rsidRPr="00BB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DD8" w:rsidRPr="00BB6BDA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DA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BB6BDA">
              <w:rPr>
                <w:rFonts w:ascii="Times New Roman" w:hAnsi="Times New Roman" w:cs="Times New Roman"/>
                <w:sz w:val="24"/>
                <w:szCs w:val="24"/>
              </w:rPr>
              <w:t xml:space="preserve"> кружка «Школьные вести» является развитие личности подростков, их творческих способностей, навыка устных и письменных публицистических выступлений, формирование гражданской позиции учащихся.</w:t>
            </w:r>
          </w:p>
          <w:p w:rsidR="00323DD8" w:rsidRPr="00BB6BDA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23DD8" w:rsidRPr="00BB6BDA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DA">
              <w:rPr>
                <w:rFonts w:ascii="Times New Roman" w:hAnsi="Times New Roman" w:cs="Times New Roman"/>
                <w:sz w:val="24"/>
                <w:szCs w:val="24"/>
              </w:rPr>
              <w:t>• Организовать практическую, общественно и социально значимую коллективную деятельность</w:t>
            </w:r>
          </w:p>
          <w:p w:rsidR="00323DD8" w:rsidRPr="00BB6BDA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DA">
              <w:rPr>
                <w:rFonts w:ascii="Times New Roman" w:hAnsi="Times New Roman" w:cs="Times New Roman"/>
                <w:sz w:val="24"/>
                <w:szCs w:val="24"/>
              </w:rPr>
              <w:t>•  Повысить познавательную активность учащихся, научить их вовремя реагировать на события, находить источники информации</w:t>
            </w:r>
          </w:p>
          <w:p w:rsidR="00323DD8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DA">
              <w:rPr>
                <w:rFonts w:ascii="Times New Roman" w:hAnsi="Times New Roman" w:cs="Times New Roman"/>
                <w:sz w:val="24"/>
                <w:szCs w:val="24"/>
              </w:rPr>
              <w:t>• Предоставить подросткам возможности для «пробы пера» и реализации права «свободы слова» на страницах школьной газеты.</w:t>
            </w:r>
          </w:p>
          <w:p w:rsidR="00323DD8" w:rsidRPr="003714D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D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Образовательная.</w:t>
            </w:r>
            <w:r w:rsidRPr="003714DC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используется в процессе преподавания школьных предметов. Подготовка номеров газеты требует вовлечения учащихся в различные формы деятельности: они получают возможность попробовать свои силы в качестве корреспондента, наборщика, корректора. Обучаются  современным технологиям, занятия проходят с использованием ИКТ. В результате работы  по выпуску газет возрастает их мотивация к обучению.</w:t>
            </w:r>
          </w:p>
          <w:p w:rsidR="00323DD8" w:rsidRPr="003714D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D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Воспитательная.</w:t>
            </w:r>
            <w:r w:rsidRPr="003714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3714DC">
              <w:rPr>
                <w:rFonts w:ascii="Times New Roman" w:hAnsi="Times New Roman" w:cs="Times New Roman"/>
                <w:sz w:val="24"/>
                <w:szCs w:val="24"/>
              </w:rPr>
              <w:t>внеурочнои</w:t>
            </w:r>
            <w:proofErr w:type="spellEnd"/>
            <w:r w:rsidRPr="003714DC">
              <w:rPr>
                <w:rFonts w:ascii="Times New Roman" w:hAnsi="Times New Roman" w:cs="Times New Roman"/>
                <w:sz w:val="24"/>
                <w:szCs w:val="24"/>
              </w:rPr>
              <w:t xml:space="preserve">̆ деятельности учащихся на базе кружка «Школьная газета» позволяет с </w:t>
            </w:r>
            <w:proofErr w:type="spellStart"/>
            <w:r w:rsidRPr="003714DC">
              <w:rPr>
                <w:rFonts w:ascii="Times New Roman" w:hAnsi="Times New Roman" w:cs="Times New Roman"/>
                <w:sz w:val="24"/>
                <w:szCs w:val="24"/>
              </w:rPr>
              <w:t>пользои</w:t>
            </w:r>
            <w:proofErr w:type="spellEnd"/>
            <w:r w:rsidRPr="003714DC">
              <w:rPr>
                <w:rFonts w:ascii="Times New Roman" w:hAnsi="Times New Roman" w:cs="Times New Roman"/>
                <w:sz w:val="24"/>
                <w:szCs w:val="24"/>
              </w:rPr>
              <w:t>̆ занять их свободное время,  использовать школьную газету  во время проведения урочных и внеурочных мероприятий.</w:t>
            </w:r>
          </w:p>
          <w:p w:rsidR="00323DD8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3714D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газеты к выпуску – дело коллективное, в процессе работы над выпуском дети общаются с разными людьми. Коллегиальное решение всех вопросов, общение способствуют развитию коммуникативных качеств учащихся.</w:t>
            </w:r>
          </w:p>
          <w:p w:rsidR="00323DD8" w:rsidRPr="00BB6BDA" w:rsidRDefault="00323DD8" w:rsidP="00323D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DA">
              <w:rPr>
                <w:rFonts w:ascii="Times New Roman" w:hAnsi="Times New Roman" w:cs="Times New Roman"/>
                <w:b/>
                <w:sz w:val="24"/>
                <w:szCs w:val="24"/>
              </w:rPr>
              <w:t>Место курса в учебном плане.</w:t>
            </w:r>
          </w:p>
          <w:p w:rsidR="00323DD8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DA">
              <w:rPr>
                <w:rFonts w:ascii="Times New Roman" w:hAnsi="Times New Roman" w:cs="Times New Roman"/>
                <w:sz w:val="24"/>
                <w:szCs w:val="24"/>
              </w:rPr>
              <w:t>Данная программа включена во внеурочную деятельность учебного плана школы и составлена из расчета 34 часа (1 занятия в неделю) для учащихся  7-8 классов.</w:t>
            </w:r>
          </w:p>
          <w:p w:rsidR="00323DD8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занятий: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занятие, беседы, практическое занятие, комбинированные формы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DD8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 – по 1 часу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DD8" w:rsidRPr="003E767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Принципы:</w:t>
            </w:r>
          </w:p>
          <w:p w:rsidR="00323DD8" w:rsidRPr="003E767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•Уважение к читателям и авторам газеты. •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положительного образа учителя, ученика, школы. •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  <w:t>Учитывать, что о каждом ученике читают его родители. •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  <w:t>Писать только то, о чем знаешь. •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  <w:t>Не замыкаться в стенах школы. • Проявлять заинтересованность и творчество. • Не оскорблять, не унижать печатным словом.</w:t>
            </w:r>
          </w:p>
          <w:p w:rsidR="00323DD8" w:rsidRPr="003E767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Ценностные ориентиры курса</w:t>
            </w:r>
          </w:p>
          <w:p w:rsidR="00323DD8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E767C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ориентиры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кружка «Школьная газета» базируются на требованиях и заключаются в формировании личностных, регулятивных, познавательных и коммуникативных универсальных учебных </w:t>
            </w:r>
            <w:proofErr w:type="spellStart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действии</w:t>
            </w:r>
            <w:proofErr w:type="spellEnd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̆.</w:t>
            </w:r>
          </w:p>
          <w:p w:rsidR="00323DD8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  <w:p w:rsidR="00323DD8" w:rsidRPr="003E767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3E767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мотивацию учащихся к изучению русского языка и </w:t>
            </w:r>
            <w:proofErr w:type="spellStart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русскои</w:t>
            </w:r>
            <w:proofErr w:type="spellEnd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 xml:space="preserve">̆ литературы; </w:t>
            </w:r>
          </w:p>
          <w:p w:rsidR="00323DD8" w:rsidRPr="003E767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Заинтересовать учащихся творческим процессом;  </w:t>
            </w:r>
          </w:p>
          <w:p w:rsidR="00323DD8" w:rsidRPr="003E767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Повысить и регулировать личностную оценку учащихся; </w:t>
            </w:r>
          </w:p>
          <w:p w:rsidR="00323DD8" w:rsidRPr="003E767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  <w:t>Повысить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освоение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учащимися </w:t>
            </w:r>
            <w:proofErr w:type="spellStart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орфографическои</w:t>
            </w:r>
            <w:proofErr w:type="spellEnd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̆,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пунктуационнои</w:t>
            </w:r>
            <w:proofErr w:type="spellEnd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̆,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речевои</w:t>
            </w:r>
            <w:proofErr w:type="spellEnd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̆</w:t>
            </w:r>
          </w:p>
          <w:p w:rsidR="00323DD8" w:rsidRPr="003E767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 xml:space="preserve">амотности в объеме, достаточном для свободного пользования русским языком </w:t>
            </w:r>
            <w:proofErr w:type="gramStart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3DD8" w:rsidRPr="003E767C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 xml:space="preserve">чебных и иных целях в </w:t>
            </w:r>
            <w:proofErr w:type="spellStart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устнои</w:t>
            </w:r>
            <w:proofErr w:type="spellEnd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 xml:space="preserve">̆ и </w:t>
            </w:r>
            <w:proofErr w:type="spellStart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письменнои</w:t>
            </w:r>
            <w:proofErr w:type="spellEnd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 xml:space="preserve">̆ формах; </w:t>
            </w:r>
          </w:p>
          <w:p w:rsidR="00F45EB9" w:rsidRPr="00323DD8" w:rsidRDefault="00323DD8" w:rsidP="00323DD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76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Подготовить к выпуску </w:t>
            </w:r>
            <w:proofErr w:type="spellStart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очереднои</w:t>
            </w:r>
            <w:proofErr w:type="spellEnd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 xml:space="preserve">̆ номер </w:t>
            </w:r>
            <w:proofErr w:type="spellStart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школьнои</w:t>
            </w:r>
            <w:proofErr w:type="spellEnd"/>
            <w:r w:rsidRPr="003E767C">
              <w:rPr>
                <w:rFonts w:ascii="Times New Roman" w:hAnsi="Times New Roman" w:cs="Times New Roman"/>
                <w:sz w:val="24"/>
                <w:szCs w:val="24"/>
              </w:rPr>
              <w:t>̆ газеты.</w:t>
            </w:r>
          </w:p>
        </w:tc>
      </w:tr>
      <w:tr w:rsidR="00F45EB9" w:rsidRPr="00047CA3" w:rsidTr="00F45EB9">
        <w:tc>
          <w:tcPr>
            <w:tcW w:w="3227" w:type="dxa"/>
          </w:tcPr>
          <w:p w:rsidR="00F45EB9" w:rsidRPr="00047CA3" w:rsidRDefault="00F45EB9" w:rsidP="00D15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Изостудия «Русские народные промыслы»</w:t>
            </w:r>
          </w:p>
        </w:tc>
        <w:tc>
          <w:tcPr>
            <w:tcW w:w="11623" w:type="dxa"/>
          </w:tcPr>
          <w:p w:rsidR="00323DD8" w:rsidRPr="00323DD8" w:rsidRDefault="00323DD8" w:rsidP="0032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323DD8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8"/>
              </w:rPr>
              <w:t>Рабочая программа </w:t>
            </w:r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 xml:space="preserve">«Русские народные узоры» для </w:t>
            </w:r>
            <w:proofErr w:type="gramStart"/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обучающихся</w:t>
            </w:r>
            <w:proofErr w:type="gramEnd"/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 xml:space="preserve"> 7- 8классов составлена на основе авторской  программы  Ивлева В.С. «Русские художественные промыслы» М. Белый город. 2017г.</w:t>
            </w:r>
          </w:p>
          <w:p w:rsidR="00323DD8" w:rsidRPr="00323DD8" w:rsidRDefault="00323DD8" w:rsidP="0032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323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</w:rPr>
              <w:t>Цель:</w:t>
            </w:r>
          </w:p>
          <w:p w:rsidR="00323DD8" w:rsidRPr="00323DD8" w:rsidRDefault="00323DD8" w:rsidP="0032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Развитие способности к творческому самовыражению и самореализации через теоретическое и практическое знакомство с декоративно-прикладным творчеством.</w:t>
            </w:r>
          </w:p>
          <w:p w:rsidR="00323DD8" w:rsidRPr="00323DD8" w:rsidRDefault="00323DD8" w:rsidP="0032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323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</w:rPr>
              <w:t> Задачи:</w:t>
            </w:r>
          </w:p>
          <w:p w:rsidR="00323DD8" w:rsidRPr="00323DD8" w:rsidRDefault="00323DD8" w:rsidP="00323DD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         Привить любовь к традиционно-народному искусству.</w:t>
            </w:r>
          </w:p>
          <w:p w:rsidR="00323DD8" w:rsidRPr="00323DD8" w:rsidRDefault="00323DD8" w:rsidP="00323DD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         Сформировать представление о народном мастере как творческой личности, духовно связанной с культурой и природой родного края, носителем традиций коллективного опыта.</w:t>
            </w:r>
          </w:p>
          <w:p w:rsidR="00323DD8" w:rsidRPr="00323DD8" w:rsidRDefault="00323DD8" w:rsidP="00323DD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         Научить вести исследовательскую работу.</w:t>
            </w:r>
          </w:p>
          <w:p w:rsidR="00323DD8" w:rsidRPr="00323DD8" w:rsidRDefault="00323DD8" w:rsidP="00323DD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</w:pPr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 xml:space="preserve">         Расширить и углубить творческие  возможности, эстетическое и художественное восприятие </w:t>
            </w:r>
            <w:proofErr w:type="gramStart"/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обучающихся</w:t>
            </w:r>
            <w:proofErr w:type="gramEnd"/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.</w:t>
            </w:r>
            <w:r w:rsidRPr="00323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</w:rPr>
              <w:t> </w:t>
            </w:r>
          </w:p>
          <w:p w:rsidR="00323DD8" w:rsidRPr="00FE1EA0" w:rsidRDefault="00323DD8" w:rsidP="00323DD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23DD8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8"/>
              </w:rPr>
              <w:t> </w:t>
            </w:r>
            <w:r w:rsidRPr="00323DD8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8"/>
              </w:rPr>
              <w:t>  Описание места внеурочной деятельности в учебном плане «Народные узоры» </w:t>
            </w:r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 xml:space="preserve"> для обучающихся 7- 8 классов является частью учебного плана, формируемой участниками образовательного учреждения МОУ-СОШ с. </w:t>
            </w:r>
            <w:proofErr w:type="spellStart"/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Липовка</w:t>
            </w:r>
            <w:proofErr w:type="spellEnd"/>
            <w:r w:rsidRPr="00323DD8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</w:rPr>
              <w:t>. На занятия данного курса  Изостудии «Русские народные узоры» отводится 1 час в неделю. Всего 34 часа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F45EB9" w:rsidRPr="00047CA3" w:rsidRDefault="00F45EB9" w:rsidP="00F45EB9">
            <w:pPr>
              <w:pStyle w:val="a3"/>
              <w:tabs>
                <w:tab w:val="left" w:pos="9355"/>
              </w:tabs>
              <w:spacing w:before="0"/>
              <w:ind w:left="0" w:right="-1"/>
              <w:rPr>
                <w:sz w:val="24"/>
                <w:szCs w:val="24"/>
              </w:rPr>
            </w:pPr>
          </w:p>
        </w:tc>
      </w:tr>
      <w:tr w:rsidR="00F45EB9" w:rsidRPr="00047CA3" w:rsidTr="00F45EB9">
        <w:tc>
          <w:tcPr>
            <w:tcW w:w="3227" w:type="dxa"/>
          </w:tcPr>
          <w:p w:rsidR="00F45EB9" w:rsidRPr="00047CA3" w:rsidRDefault="00F45EB9" w:rsidP="00D151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11623" w:type="dxa"/>
          </w:tcPr>
          <w:p w:rsidR="00F45EB9" w:rsidRPr="00047CA3" w:rsidRDefault="00F45EB9" w:rsidP="00F45EB9">
            <w:pPr>
              <w:pStyle w:val="a3"/>
              <w:tabs>
                <w:tab w:val="left" w:pos="9355"/>
              </w:tabs>
              <w:spacing w:before="0"/>
              <w:ind w:left="0" w:right="-1"/>
              <w:rPr>
                <w:sz w:val="24"/>
                <w:szCs w:val="24"/>
              </w:rPr>
            </w:pPr>
          </w:p>
        </w:tc>
      </w:tr>
    </w:tbl>
    <w:p w:rsidR="00F45EB9" w:rsidRPr="00047CA3" w:rsidRDefault="00F45EB9" w:rsidP="00F45EB9">
      <w:pPr>
        <w:pStyle w:val="a3"/>
        <w:tabs>
          <w:tab w:val="left" w:pos="9355"/>
        </w:tabs>
        <w:spacing w:before="0"/>
        <w:ind w:left="0" w:right="-1" w:hanging="142"/>
        <w:rPr>
          <w:sz w:val="24"/>
          <w:szCs w:val="24"/>
        </w:rPr>
      </w:pPr>
    </w:p>
    <w:p w:rsidR="00614792" w:rsidRPr="00047CA3" w:rsidRDefault="00614792" w:rsidP="00F45E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4792" w:rsidRPr="00047CA3" w:rsidSect="00F45EB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21A"/>
    <w:multiLevelType w:val="hybridMultilevel"/>
    <w:tmpl w:val="1CF06E54"/>
    <w:lvl w:ilvl="0" w:tplc="F2CC1F6C">
      <w:start w:val="1"/>
      <w:numFmt w:val="bullet"/>
      <w:lvlText w:val="-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6D6A6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02492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EDC06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BD5E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89336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07BE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8B1B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69ACE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ED60FE"/>
    <w:multiLevelType w:val="hybridMultilevel"/>
    <w:tmpl w:val="548CD2E4"/>
    <w:lvl w:ilvl="0" w:tplc="F7EA8F7C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03AA6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C26B0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4D1E4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EDEA0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865E8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6B6E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06DD8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A8C1C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EB9"/>
    <w:rsid w:val="00047CA3"/>
    <w:rsid w:val="00323DD8"/>
    <w:rsid w:val="00614792"/>
    <w:rsid w:val="00A26111"/>
    <w:rsid w:val="00F4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45EB9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45EB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F45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45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nhideWhenUsed/>
    <w:rsid w:val="00F4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47CA3"/>
    <w:pPr>
      <w:widowControl w:val="0"/>
      <w:autoSpaceDE w:val="0"/>
      <w:autoSpaceDN w:val="0"/>
      <w:spacing w:after="0" w:line="240" w:lineRule="auto"/>
      <w:ind w:left="320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No Spacing"/>
    <w:uiPriority w:val="1"/>
    <w:qFormat/>
    <w:rsid w:val="00323D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5308" TargetMode="External"/><Relationship Id="rId5" Type="http://schemas.openxmlformats.org/officeDocument/2006/relationships/hyperlink" Target="http://catalog.prosv.ru/item/253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Стрелец-2.1</dc:creator>
  <cp:keywords/>
  <dc:description/>
  <cp:lastModifiedBy>Стрелец-2.1</cp:lastModifiedBy>
  <cp:revision>5</cp:revision>
  <dcterms:created xsi:type="dcterms:W3CDTF">2024-02-25T19:33:00Z</dcterms:created>
  <dcterms:modified xsi:type="dcterms:W3CDTF">2024-02-26T20:00:00Z</dcterms:modified>
</cp:coreProperties>
</file>