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</w:t>
      </w:r>
      <w:r w:rsidR="00866BDA">
        <w:rPr>
          <w:b/>
          <w:bCs/>
          <w:sz w:val="32"/>
          <w:szCs w:val="32"/>
        </w:rPr>
        <w:t xml:space="preserve">ое общеобразовательное </w:t>
      </w:r>
      <w:r w:rsidRPr="002477F5">
        <w:rPr>
          <w:b/>
          <w:bCs/>
          <w:sz w:val="32"/>
          <w:szCs w:val="32"/>
        </w:rPr>
        <w:t xml:space="preserve"> учреждение</w:t>
      </w:r>
      <w:r w:rsidR="00866BDA">
        <w:rPr>
          <w:b/>
          <w:bCs/>
          <w:sz w:val="32"/>
          <w:szCs w:val="32"/>
        </w:rPr>
        <w:t>-</w:t>
      </w:r>
    </w:p>
    <w:p w:rsidR="002477F5" w:rsidRPr="002477F5" w:rsidRDefault="00866BDA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="002477F5" w:rsidRPr="002477F5">
        <w:rPr>
          <w:b/>
          <w:bCs/>
          <w:sz w:val="32"/>
          <w:szCs w:val="32"/>
        </w:rPr>
        <w:t>редняя</w:t>
      </w:r>
      <w:r>
        <w:rPr>
          <w:b/>
          <w:bCs/>
          <w:sz w:val="32"/>
          <w:szCs w:val="32"/>
        </w:rPr>
        <w:t xml:space="preserve"> общеобразовательная школа села </w:t>
      </w:r>
      <w:proofErr w:type="spellStart"/>
      <w:r>
        <w:rPr>
          <w:b/>
          <w:bCs/>
          <w:sz w:val="32"/>
          <w:szCs w:val="32"/>
        </w:rPr>
        <w:t>Липовка</w:t>
      </w:r>
      <w:proofErr w:type="spellEnd"/>
    </w:p>
    <w:p w:rsidR="00DC7350" w:rsidRDefault="00A21E31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 w:rsidR="0077368E">
        <w:rPr>
          <w:color w:val="001F5F"/>
        </w:rPr>
        <w:t xml:space="preserve"> </w:t>
      </w:r>
      <w:r>
        <w:rPr>
          <w:color w:val="001F5F"/>
        </w:rPr>
        <w:t>основной</w:t>
      </w:r>
      <w:r w:rsidR="0077368E">
        <w:rPr>
          <w:color w:val="001F5F"/>
        </w:rPr>
        <w:t xml:space="preserve"> </w:t>
      </w:r>
      <w:r>
        <w:rPr>
          <w:color w:val="001F5F"/>
        </w:rPr>
        <w:t>образовательной</w:t>
      </w:r>
      <w:r w:rsidR="0077368E">
        <w:rPr>
          <w:color w:val="001F5F"/>
        </w:rPr>
        <w:t xml:space="preserve"> </w:t>
      </w:r>
      <w:r>
        <w:rPr>
          <w:color w:val="001F5F"/>
        </w:rPr>
        <w:t>программы</w:t>
      </w:r>
      <w:r w:rsidR="0077368E">
        <w:rPr>
          <w:color w:val="001F5F"/>
        </w:rPr>
        <w:t xml:space="preserve"> </w:t>
      </w:r>
      <w:r>
        <w:rPr>
          <w:color w:val="001F5F"/>
        </w:rPr>
        <w:t>начального</w:t>
      </w:r>
      <w:r w:rsidR="0077368E">
        <w:rPr>
          <w:color w:val="001F5F"/>
        </w:rPr>
        <w:t xml:space="preserve"> </w:t>
      </w:r>
      <w:r>
        <w:rPr>
          <w:color w:val="001F5F"/>
        </w:rPr>
        <w:t>общего</w:t>
      </w:r>
      <w:r w:rsidR="0077368E">
        <w:rPr>
          <w:color w:val="001F5F"/>
        </w:rPr>
        <w:t xml:space="preserve"> </w:t>
      </w:r>
      <w:r>
        <w:rPr>
          <w:color w:val="001F5F"/>
        </w:rPr>
        <w:t>образования(1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</w:rPr>
        <w:t>классы)</w:t>
      </w:r>
    </w:p>
    <w:p w:rsidR="00DC7350" w:rsidRDefault="00A21E31">
      <w:pPr>
        <w:pStyle w:val="a3"/>
      </w:pPr>
      <w:r>
        <w:rPr>
          <w:color w:val="001F5F"/>
        </w:rPr>
        <w:t>2023–2024</w:t>
      </w:r>
      <w:r w:rsidR="0077368E">
        <w:rPr>
          <w:color w:val="001F5F"/>
        </w:rPr>
        <w:t xml:space="preserve"> </w:t>
      </w:r>
      <w:r>
        <w:rPr>
          <w:color w:val="001F5F"/>
        </w:rPr>
        <w:t>учебный</w:t>
      </w:r>
      <w:r w:rsidR="0077368E">
        <w:rPr>
          <w:color w:val="001F5F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A21E31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A21E31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 w:rsidR="007736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 w:rsidR="007736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 w:rsidR="007736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77368E" w:rsidP="0077368E">
            <w:pPr>
              <w:pStyle w:val="TableParagraph"/>
              <w:ind w:left="171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Русский </w:t>
            </w:r>
            <w:r w:rsidR="00A21E31">
              <w:rPr>
                <w:b/>
                <w:sz w:val="24"/>
              </w:rPr>
              <w:t>язык</w:t>
            </w:r>
            <w:r>
              <w:rPr>
                <w:b/>
                <w:sz w:val="24"/>
              </w:rPr>
              <w:t xml:space="preserve"> </w:t>
            </w:r>
            <w:r w:rsidR="00A21E31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A21E31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уровненачального общего образования составлена на основе Требований к результатам освоения программы начального общего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 w:rsidR="0077368E"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 w:rsidR="0077368E">
              <w:rPr>
                <w:color w:val="333333"/>
                <w:sz w:val="24"/>
              </w:rPr>
              <w:t xml:space="preserve"> о</w:t>
            </w:r>
            <w:r>
              <w:rPr>
                <w:color w:val="333333"/>
                <w:sz w:val="24"/>
              </w:rPr>
              <w:t>бразования,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proofErr w:type="gramEnd"/>
            <w:r w:rsidR="0077368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DC7350" w:rsidRDefault="00A21E3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77368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A21E31">
              <w:rPr>
                <w:sz w:val="24"/>
              </w:rPr>
              <w:t>риобретение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обучающимися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первоначальных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представлений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многообразии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языков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культур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территории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основного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средства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общения;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осознание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значения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русского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языка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государственного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языка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письменной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речи как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показателя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общей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культуры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человека;</w:t>
            </w:r>
            <w:proofErr w:type="gramEnd"/>
          </w:p>
          <w:p w:rsidR="00DC7350" w:rsidRDefault="00A21E3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A21E3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 w:rsidR="0077368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A21E3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:rsidR="00DC7350" w:rsidRDefault="00A21E31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2021 г., планируемых результатов начального общего образования всоответствии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М.В.(1класс)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МК “Русский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proofErr w:type="spellStart"/>
            <w:r w:rsidR="00866BDA">
              <w:rPr>
                <w:sz w:val="24"/>
              </w:rPr>
              <w:t>Канакина</w:t>
            </w:r>
            <w:proofErr w:type="spellEnd"/>
            <w:r w:rsidR="00866BDA">
              <w:rPr>
                <w:sz w:val="24"/>
              </w:rPr>
              <w:t xml:space="preserve"> В.П., Горецкий В.Г</w:t>
            </w:r>
            <w:r>
              <w:rPr>
                <w:sz w:val="24"/>
              </w:rPr>
              <w:t>(2, 3, 4 классы).</w:t>
            </w:r>
          </w:p>
          <w:p w:rsidR="00DC7350" w:rsidRDefault="00A21E31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“Обученияграмоте” разделов “Развитие речи”, “Слово и предложение”, “Фонетика”, “Графика”,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”Письмо”, “Орфография и пунктуация”; в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  <w:proofErr w:type="gramEnd"/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A21E31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:rsidR="00DC7350" w:rsidRDefault="00A21E3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</w:t>
            </w:r>
            <w:r w:rsidR="0077368E">
              <w:rPr>
                <w:sz w:val="24"/>
              </w:rPr>
              <w:t xml:space="preserve">е </w:t>
            </w:r>
            <w:r>
              <w:rPr>
                <w:sz w:val="24"/>
              </w:rPr>
              <w:t>предмета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”н</w:t>
            </w:r>
            <w:proofErr w:type="gramEnd"/>
            <w:r>
              <w:rPr>
                <w:sz w:val="24"/>
              </w:rPr>
              <w:t>а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 w:rsidR="0077368E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77368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1класс</w:t>
            </w:r>
            <w:r w:rsidR="004C47CA"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165ч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(5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часов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неделю,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33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учебные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недели):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них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92ч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(23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учебные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недели)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отводится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урокам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обучения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письму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период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обучения грамоте и73 ч (10 учебных недель) –</w:t>
            </w:r>
            <w:r w:rsidR="004C47CA"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урокам русского языка.</w:t>
            </w:r>
          </w:p>
          <w:p w:rsidR="00DC7350" w:rsidRDefault="00A21E3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4C47CA">
              <w:rPr>
                <w:sz w:val="24"/>
              </w:rPr>
              <w:t xml:space="preserve">  </w:t>
            </w:r>
            <w:r>
              <w:rPr>
                <w:sz w:val="24"/>
              </w:rPr>
              <w:t>–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A21E31" w:rsidP="004C47C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C47CA" w:rsidP="004C47CA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н</w:t>
            </w:r>
            <w:r w:rsidR="00A21E31">
              <w:rPr>
                <w:color w:val="333333"/>
                <w:sz w:val="24"/>
              </w:rPr>
              <w:t>а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z w:val="24"/>
              </w:rPr>
              <w:t xml:space="preserve"> </w:t>
            </w:r>
            <w:proofErr w:type="gramStart"/>
            <w:r w:rsidR="00A21E31"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на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к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A21E31" w:rsidP="004C47CA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A21E31" w:rsidP="004C47CA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 w:rsidR="004C47C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 w:rsidR="004C47CA">
              <w:rPr>
                <w:color w:val="333333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C47CA" w:rsidP="004C47CA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</w:t>
            </w:r>
            <w:r w:rsidR="00A21E31">
              <w:rPr>
                <w:color w:val="333333"/>
                <w:sz w:val="24"/>
              </w:rPr>
              <w:t>редмету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чтение»</w:t>
            </w:r>
            <w:proofErr w:type="gramStart"/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,</w:t>
            </w:r>
            <w:proofErr w:type="gramEnd"/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а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на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в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C47CA" w:rsidP="004C47CA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</w:t>
            </w:r>
            <w:r w:rsidR="00A21E31">
              <w:rPr>
                <w:color w:val="333333"/>
                <w:sz w:val="24"/>
              </w:rPr>
              <w:t>рограмме</w:t>
            </w:r>
            <w:r>
              <w:rPr>
                <w:color w:val="333333"/>
                <w:sz w:val="24"/>
              </w:rPr>
              <w:t xml:space="preserve"> </w:t>
            </w:r>
            <w:r w:rsidR="00A21E31">
              <w:rPr>
                <w:color w:val="333333"/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A21E31" w:rsidP="004C47CA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 w:rsidR="004C47CA">
              <w:rPr>
                <w:sz w:val="24"/>
              </w:rPr>
              <w:t xml:space="preserve"> – </w:t>
            </w:r>
            <w:r>
              <w:rPr>
                <w:sz w:val="24"/>
              </w:rPr>
              <w:t>становление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 w:rsidR="004C47C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C47CA" w:rsidP="004C47CA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A21E31">
              <w:rPr>
                <w:sz w:val="24"/>
              </w:rPr>
              <w:t>еятельности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средства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самообразования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саморазвития,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осознающего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роль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чтения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успешности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обучения 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A21E31" w:rsidP="004C47CA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жизни,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 w:rsidR="004C47C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4C47CA">
              <w:rPr>
                <w:sz w:val="24"/>
              </w:rPr>
              <w:t xml:space="preserve"> прочитанное </w:t>
            </w:r>
            <w:r>
              <w:rPr>
                <w:sz w:val="24"/>
              </w:rPr>
              <w:t>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A21E31" w:rsidP="004C47CA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2021г.,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4C47C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4C47CA" w:rsidP="00CC4103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A21E31">
              <w:rPr>
                <w:sz w:val="24"/>
              </w:rPr>
              <w:t>оответствии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ООП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НОО</w:t>
            </w:r>
            <w:proofErr w:type="gramStart"/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,</w:t>
            </w:r>
            <w:proofErr w:type="gramEnd"/>
            <w:r w:rsidR="00A21E31">
              <w:rPr>
                <w:sz w:val="24"/>
              </w:rPr>
              <w:t>УП,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УМК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«Литературное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чтение»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Климанова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Л.Ф.,</w:t>
            </w:r>
            <w:r>
              <w:rPr>
                <w:sz w:val="24"/>
              </w:rPr>
              <w:t xml:space="preserve"> </w:t>
            </w:r>
            <w:proofErr w:type="spellStart"/>
            <w:r w:rsidR="00A21E31"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М.В.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(1класс),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УМК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A21E31" w:rsidP="00CC4103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чтение”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 w:rsidR="004C47CA">
              <w:rPr>
                <w:sz w:val="24"/>
              </w:rPr>
              <w:t xml:space="preserve"> </w:t>
            </w:r>
            <w:r w:rsidR="00BD41EB" w:rsidRPr="00BD41EB">
              <w:rPr>
                <w:color w:val="000000"/>
                <w:sz w:val="24"/>
                <w:szCs w:val="24"/>
                <w:shd w:val="clear" w:color="auto" w:fill="FFFFFF"/>
              </w:rPr>
              <w:t>Голованова</w:t>
            </w:r>
            <w:r w:rsidR="00BD41EB">
              <w:rPr>
                <w:sz w:val="24"/>
              </w:rPr>
              <w:t xml:space="preserve"> В.Г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A21E31" w:rsidP="00CC4103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1класса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A21E31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z w:val="24"/>
              </w:rPr>
              <w:t>чтение(ФРП)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A21E31" w:rsidP="00CC4103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7350" w:rsidRDefault="00A21E31" w:rsidP="00CC4103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A21E31" w:rsidP="00CC4103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 w:rsidR="004C47CA">
              <w:rPr>
                <w:sz w:val="24"/>
              </w:rPr>
              <w:t xml:space="preserve"> – </w:t>
            </w:r>
            <w:r>
              <w:rPr>
                <w:sz w:val="24"/>
              </w:rPr>
              <w:t>малые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A21E31" w:rsidP="00CC4103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 w:rsidR="004C47C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 w:rsidR="004C47C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 w:rsidR="004C47C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 w:rsidR="004C47C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 w:rsidR="004C47C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C47CA">
              <w:rPr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 w:rsidR="004C47CA">
              <w:rPr>
                <w:sz w:val="24"/>
              </w:rPr>
              <w:t xml:space="preserve"> и фантазии”</w:t>
            </w:r>
            <w:proofErr w:type="gramStart"/>
            <w:r w:rsidR="004C47CA">
              <w:rPr>
                <w:sz w:val="24"/>
              </w:rPr>
              <w:t>,“</w:t>
            </w:r>
            <w:proofErr w:type="gramEnd"/>
            <w:r w:rsidR="004C47CA">
              <w:rPr>
                <w:sz w:val="24"/>
              </w:rPr>
              <w:t>Библиографическая культура”(работа с детской книгой).</w:t>
            </w:r>
          </w:p>
        </w:tc>
      </w:tr>
      <w:tr w:rsidR="00CC410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CC4103" w:rsidRDefault="00CC4103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CC4103" w:rsidRDefault="00CC4103" w:rsidP="00CC4103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Содержание рабочей программы учебного предмета “Литературное чтение” для 2 класса предусматривает изучение</w:t>
            </w:r>
          </w:p>
        </w:tc>
      </w:tr>
      <w:tr w:rsidR="00CC410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CC4103" w:rsidRDefault="00CC4103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CC4103" w:rsidRDefault="00CC4103" w:rsidP="00CC4103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программного материала разделов “О нашей Родине”, “Фольклор (устное народное творчество), “Звуки и краски родной</w:t>
            </w:r>
          </w:p>
        </w:tc>
      </w:tr>
      <w:tr w:rsidR="00CC410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CC4103" w:rsidRDefault="00CC4103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CC4103" w:rsidRDefault="00CC4103" w:rsidP="00CC4103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 в разное время года”, “О детях и дружбе”, “Мир сказок”, “О братьях наших меньших”, “О наших близких, о семье”,</w:t>
            </w:r>
            <w:proofErr w:type="gramEnd"/>
          </w:p>
        </w:tc>
      </w:tr>
      <w:tr w:rsidR="00CC410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CC4103" w:rsidRDefault="00CC4103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CC4103" w:rsidRDefault="00CC4103" w:rsidP="00CC4103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“Зарубежная </w:t>
            </w:r>
            <w:proofErr w:type="spellStart"/>
            <w:r>
              <w:rPr>
                <w:sz w:val="24"/>
              </w:rPr>
              <w:t>итература</w:t>
            </w:r>
            <w:proofErr w:type="spellEnd"/>
            <w:r>
              <w:rPr>
                <w:sz w:val="24"/>
              </w:rPr>
              <w:t>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Библиографическая культура (работа с детской книгой и справочной литературой).</w:t>
            </w:r>
          </w:p>
        </w:tc>
      </w:tr>
      <w:tr w:rsidR="00CC410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CC4103" w:rsidRDefault="00CC4103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CC4103" w:rsidRDefault="00CC4103" w:rsidP="00CC4103">
            <w:pPr>
              <w:pStyle w:val="TableParagraph"/>
              <w:spacing w:line="25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3 класса “</w:t>
            </w:r>
            <w:r>
              <w:rPr>
                <w:color w:val="333333"/>
                <w:sz w:val="24"/>
              </w:rPr>
              <w:t>О Родине и её истории”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gramEnd"/>
            <w:r>
              <w:rPr>
                <w:color w:val="333333"/>
                <w:sz w:val="24"/>
              </w:rPr>
              <w:t>Фольклор</w:t>
            </w:r>
          </w:p>
        </w:tc>
      </w:tr>
      <w:tr w:rsidR="00CC410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CC4103" w:rsidRDefault="00CC4103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CC4103" w:rsidRDefault="00CC4103" w:rsidP="00CC4103">
            <w:pPr>
              <w:pStyle w:val="TableParagraph"/>
              <w:spacing w:line="255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 народное творчество”, “Фольклорная сказка как отражение общечеловеческих ценностей и нравственных правил”,</w:t>
            </w:r>
            <w:proofErr w:type="gramEnd"/>
          </w:p>
        </w:tc>
      </w:tr>
      <w:tr w:rsidR="00CC410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CC4103" w:rsidRDefault="00CC4103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CC4103" w:rsidRDefault="00CC4103" w:rsidP="00CC4103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“Круг чтения: народная песня”, “Творчество А.С.Пушкина”, “Творчество И.А. Крылова”, “Картины природы в произведениях</w:t>
            </w:r>
          </w:p>
        </w:tc>
      </w:tr>
      <w:tr w:rsidR="00CC410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CC4103" w:rsidRDefault="00CC4103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CC4103" w:rsidRDefault="00CC4103" w:rsidP="00CC4103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поэтов и писателей 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 веков”, “Творчество Л. Н.Толстого”, “Литературная сказка”, “Произведения о взаимоотношениях</w:t>
            </w:r>
          </w:p>
        </w:tc>
      </w:tr>
      <w:tr w:rsidR="00CC410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CC4103" w:rsidRDefault="00CC4103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CC4103" w:rsidRDefault="00CC4103" w:rsidP="00CC4103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CC410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CC4103" w:rsidRDefault="00CC4103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CC4103" w:rsidRDefault="00CC4103" w:rsidP="00CC4103">
            <w:pPr>
              <w:pStyle w:val="TableParagraph"/>
              <w:spacing w:line="252" w:lineRule="exact"/>
              <w:ind w:left="10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 культура (работа с детской книгой и справочной литературой).</w:t>
            </w:r>
          </w:p>
        </w:tc>
      </w:tr>
      <w:tr w:rsidR="00CC4103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CC4103" w:rsidRDefault="00CC4103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CC4103" w:rsidRDefault="00CC4103">
            <w:pPr>
              <w:pStyle w:val="TableParagraph"/>
              <w:spacing w:line="252" w:lineRule="exact"/>
              <w:ind w:left="109"/>
              <w:rPr>
                <w:sz w:val="24"/>
              </w:rPr>
            </w:pPr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A21E31">
            <w:pPr>
              <w:pStyle w:val="TableParagraph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(устное народное творчество),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природыв произведениях поэтов и писателей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XIX-XX веков”,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Л.Н.Толстого”,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proofErr w:type="gramEnd"/>
            <w:r>
              <w:rPr>
                <w:sz w:val="24"/>
              </w:rPr>
              <w:t xml:space="preserve"> культура”.</w:t>
            </w:r>
          </w:p>
          <w:p w:rsidR="00DC7350" w:rsidRDefault="00A21E3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A21E3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A21E31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BD41EB" w:rsidRDefault="00BD41EB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A21E31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CC410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 w:rsidR="00CC4103"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 w:rsidR="00CC410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 w:rsidR="00CC410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 w:rsidR="00CC410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CC410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 w:rsidR="00CC410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 w:rsidR="00CC410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 w:rsidR="00CC410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 w:rsidR="00CC4103">
              <w:rPr>
                <w:sz w:val="24"/>
              </w:rPr>
              <w:t xml:space="preserve"> 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 w:rsidR="00CC4103"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 w:rsidR="00CC410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 w:rsidR="00CC410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 w:rsidR="00CC410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:rsidR="00DC7350" w:rsidRDefault="00A21E3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DC7350" w:rsidRDefault="00A21E3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наличиему него опыта решения учебно-познавательных и учебно-практических задач, построенных на понимании и применении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>
              <w:rPr>
                <w:sz w:val="24"/>
              </w:rPr>
              <w:t>больше-меньше</w:t>
            </w:r>
            <w:proofErr w:type="spellEnd"/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:rsidR="00DC7350" w:rsidRDefault="00A21E3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C4103">
              <w:rPr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DC7350" w:rsidRPr="009E466E" w:rsidRDefault="00A21E31" w:rsidP="009E466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ипространственногомышления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оображения,математическойречи,ориентировки в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  <w:r w:rsidR="009E466E">
              <w:rPr>
                <w:sz w:val="24"/>
              </w:rPr>
              <w:t xml:space="preserve"> н</w:t>
            </w:r>
            <w:r w:rsidRPr="009E466E">
              <w:rPr>
                <w:sz w:val="24"/>
              </w:rPr>
              <w:t>авыков</w:t>
            </w:r>
            <w:r w:rsidR="009E466E" w:rsidRPr="009E466E">
              <w:rPr>
                <w:sz w:val="24"/>
              </w:rPr>
              <w:t xml:space="preserve"> </w:t>
            </w:r>
            <w:r w:rsidRPr="009E466E">
              <w:rPr>
                <w:sz w:val="24"/>
              </w:rPr>
              <w:t>использования</w:t>
            </w:r>
            <w:r w:rsidR="009E466E">
              <w:rPr>
                <w:sz w:val="24"/>
              </w:rPr>
              <w:t xml:space="preserve"> </w:t>
            </w:r>
            <w:r w:rsidRPr="009E466E">
              <w:rPr>
                <w:sz w:val="24"/>
              </w:rPr>
              <w:t>математических</w:t>
            </w:r>
            <w:r w:rsidR="009E466E">
              <w:rPr>
                <w:sz w:val="24"/>
              </w:rPr>
              <w:t xml:space="preserve"> </w:t>
            </w:r>
            <w:r w:rsidRPr="009E466E">
              <w:rPr>
                <w:sz w:val="24"/>
              </w:rPr>
              <w:t>знаний</w:t>
            </w:r>
            <w:r w:rsidR="009E466E">
              <w:rPr>
                <w:sz w:val="24"/>
              </w:rPr>
              <w:t xml:space="preserve"> </w:t>
            </w:r>
            <w:r w:rsidRPr="009E466E">
              <w:rPr>
                <w:sz w:val="24"/>
              </w:rPr>
              <w:t>в</w:t>
            </w:r>
            <w:r w:rsidR="009E466E">
              <w:rPr>
                <w:sz w:val="24"/>
              </w:rPr>
              <w:t xml:space="preserve"> </w:t>
            </w:r>
            <w:r w:rsidRPr="009E466E">
              <w:rPr>
                <w:sz w:val="24"/>
              </w:rPr>
              <w:t>повседневной</w:t>
            </w:r>
            <w:r w:rsidR="009E466E">
              <w:rPr>
                <w:sz w:val="24"/>
              </w:rPr>
              <w:t xml:space="preserve"> </w:t>
            </w:r>
            <w:r w:rsidRPr="009E466E">
              <w:rPr>
                <w:sz w:val="24"/>
              </w:rPr>
              <w:t>жизни.</w:t>
            </w:r>
          </w:p>
          <w:p w:rsidR="00DC7350" w:rsidRDefault="00A21E3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A21E3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–132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–136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–136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–136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A21E31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мир(ФРП)</w:t>
            </w:r>
          </w:p>
        </w:tc>
        <w:tc>
          <w:tcPr>
            <w:tcW w:w="13327" w:type="dxa"/>
          </w:tcPr>
          <w:p w:rsidR="00DC7350" w:rsidRDefault="00A21E3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 w:rsidR="009E466E"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A21E31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программы начального общего образования Федерального государственного образовательного стандарта начального общегообразования, Федеральной образовательной программы начального общего образования, Федеральной рабочей программы поучебному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9E466E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DC7350" w:rsidRDefault="00A21E3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9E466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</w:t>
            </w:r>
            <w:r w:rsidR="00A21E31">
              <w:rPr>
                <w:sz w:val="24"/>
              </w:rPr>
              <w:t>ормирование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целостного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взгляда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мир,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осознание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места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нём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человека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основе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целостного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взгляда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окружающий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мир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(природную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социальную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среду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обитания);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освоение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естественнонаучных,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обществоведческих,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нравственно-этических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понятий,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представленных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содержании программы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окружающему миру;</w:t>
            </w:r>
          </w:p>
          <w:p w:rsidR="00DC7350" w:rsidRDefault="009E466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</w:t>
            </w:r>
            <w:r w:rsidR="00A21E31">
              <w:rPr>
                <w:sz w:val="24"/>
              </w:rPr>
              <w:t>ормирование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ценности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человека,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сохранения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укрепления,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приверженности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здоровому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образу жизни;</w:t>
            </w:r>
          </w:p>
          <w:p w:rsidR="00DC7350" w:rsidRDefault="00A21E3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="009E466E">
              <w:rPr>
                <w:sz w:val="24"/>
              </w:rPr>
              <w:t xml:space="preserve"> поисково-</w:t>
            </w:r>
            <w:r>
              <w:rPr>
                <w:sz w:val="24"/>
              </w:rPr>
              <w:t>исследовательской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C7350" w:rsidRDefault="00A21E3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DC7350" w:rsidRDefault="00A21E3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DC7350" w:rsidRPr="009E466E" w:rsidRDefault="00A21E31" w:rsidP="009E466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 w:rsidR="009E466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взаимоотношений</w:t>
            </w:r>
            <w:r w:rsidR="009E466E">
              <w:rPr>
                <w:color w:val="333333"/>
                <w:sz w:val="21"/>
              </w:rPr>
              <w:t xml:space="preserve"> </w:t>
            </w:r>
            <w:r w:rsidRPr="009E466E">
              <w:rPr>
                <w:sz w:val="24"/>
              </w:rPr>
              <w:t>в</w:t>
            </w:r>
            <w:r w:rsidR="009E466E" w:rsidRPr="009E466E">
              <w:rPr>
                <w:sz w:val="24"/>
              </w:rPr>
              <w:t xml:space="preserve"> </w:t>
            </w:r>
            <w:r w:rsidRPr="009E466E">
              <w:rPr>
                <w:sz w:val="24"/>
              </w:rPr>
              <w:t>социуме;</w:t>
            </w:r>
          </w:p>
          <w:p w:rsidR="00DC7350" w:rsidRDefault="00A21E3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 w:rsidR="009E466E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C7350" w:rsidRDefault="00A21E3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DC7350" w:rsidRDefault="00A21E31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 УМК«Окружающий мир»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:rsidR="00DC7350" w:rsidRDefault="00A21E3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:rsidR="00DC7350" w:rsidRDefault="00A21E3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”н</w:t>
            </w:r>
            <w:proofErr w:type="gramEnd"/>
            <w:r>
              <w:rPr>
                <w:sz w:val="24"/>
              </w:rPr>
              <w:t>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A21E3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A21E31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Изобразительноеискусство</w:t>
            </w:r>
          </w:p>
          <w:p w:rsidR="00BD41EB" w:rsidRDefault="00BD41EB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A21E3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C7350" w:rsidRDefault="00A21E3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7133C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 w:rsidR="007133C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 w:rsidR="007133C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7133C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C7350" w:rsidRDefault="00A21E31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 w:rsidR="007133C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BD41EB" w:rsidRDefault="00A21E31" w:rsidP="007133C3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 w:rsidR="007133C3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утв</w:t>
            </w:r>
            <w:proofErr w:type="gramStart"/>
            <w:r>
              <w:rPr>
                <w:i/>
                <w:sz w:val="24"/>
              </w:rPr>
              <w:t>.п</w:t>
            </w:r>
            <w:proofErr w:type="gramEnd"/>
            <w:r>
              <w:rPr>
                <w:i/>
                <w:sz w:val="24"/>
              </w:rPr>
              <w:t>риказом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2022г.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№858),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выработанных  поколениями; развитие  художественно-образного  мышления  и  эстетического  отношения  к  явлениям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действительности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путём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освоения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начальных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основ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художественных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знаний,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умений,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навыков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и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развития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творческого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изучение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программного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материала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рамках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разделов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“Восприятие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произведений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искусства”,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“Графика”,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“Живопись”,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“Скульптура”,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“Д</w:t>
            </w:r>
            <w:r w:rsidR="007133C3">
              <w:rPr>
                <w:sz w:val="24"/>
              </w:rPr>
              <w:t>екоратив</w:t>
            </w:r>
            <w:r w:rsidR="00BD41EB">
              <w:rPr>
                <w:sz w:val="24"/>
              </w:rPr>
              <w:t>но-прикладное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искусство”, “Архитектура”,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“Азбука цифровой</w:t>
            </w:r>
            <w:r w:rsidR="007133C3">
              <w:rPr>
                <w:sz w:val="24"/>
              </w:rPr>
              <w:t xml:space="preserve"> </w:t>
            </w:r>
            <w:r w:rsidR="00BD41EB">
              <w:rPr>
                <w:sz w:val="24"/>
              </w:rPr>
              <w:t>графики”.</w:t>
            </w:r>
          </w:p>
          <w:p w:rsidR="00BD41EB" w:rsidRDefault="00BD41EB" w:rsidP="00BD41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BD41EB" w:rsidRDefault="00BD41EB" w:rsidP="00BD41E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BD41EB" w:rsidRDefault="00BD41EB" w:rsidP="00BD41E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BD41EB" w:rsidRDefault="00BD41EB" w:rsidP="007133C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BD41EB" w:rsidRDefault="00BD41EB" w:rsidP="007133C3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BD41EB">
        <w:trPr>
          <w:trHeight w:val="2760"/>
        </w:trPr>
        <w:tc>
          <w:tcPr>
            <w:tcW w:w="2405" w:type="dxa"/>
          </w:tcPr>
          <w:p w:rsidR="00BD41EB" w:rsidRDefault="00A21E3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Развитие речи</w:t>
            </w:r>
          </w:p>
        </w:tc>
        <w:tc>
          <w:tcPr>
            <w:tcW w:w="13327" w:type="dxa"/>
          </w:tcPr>
          <w:p w:rsidR="00A21E31" w:rsidRPr="00A21E31" w:rsidRDefault="00A21E31" w:rsidP="00A21E31">
            <w:pPr>
              <w:pStyle w:val="a6"/>
              <w:ind w:firstLine="709"/>
              <w:jc w:val="both"/>
            </w:pPr>
            <w:r w:rsidRPr="00A21E31">
              <w:t>Программа разработана на основе:</w:t>
            </w:r>
          </w:p>
          <w:p w:rsidR="00A21E31" w:rsidRPr="00A21E31" w:rsidRDefault="00A21E31" w:rsidP="00A21E31">
            <w:pPr>
              <w:pStyle w:val="a6"/>
              <w:ind w:left="709"/>
              <w:jc w:val="both"/>
            </w:pPr>
            <w:r w:rsidRPr="00A21E31">
              <w:t xml:space="preserve">Федерального государственного образовательного стандарта общего начального образования авторской программы УМК  «Школа России» по предмету «Развитие речи» 1-4 класс, составленного авторами: Л.Д.Мали, </w:t>
            </w:r>
            <w:proofErr w:type="spellStart"/>
            <w:r w:rsidRPr="00A21E31">
              <w:t>О.С.Арямовой</w:t>
            </w:r>
            <w:proofErr w:type="spellEnd"/>
            <w:r w:rsidRPr="00A21E31">
              <w:t xml:space="preserve">, С.А.Климовой, Н.С. </w:t>
            </w:r>
            <w:proofErr w:type="spellStart"/>
            <w:r w:rsidRPr="00A21E31">
              <w:t>Песковой</w:t>
            </w:r>
            <w:proofErr w:type="spellEnd"/>
            <w:r w:rsidRPr="00A21E31">
              <w:t xml:space="preserve"> и рекомендованной Управлением </w:t>
            </w:r>
            <w:proofErr w:type="gramStart"/>
            <w:r w:rsidRPr="00A21E31">
              <w:t>развития общего среднего образования Министерства образования Российской Федерации</w:t>
            </w:r>
            <w:proofErr w:type="gramEnd"/>
          </w:p>
          <w:p w:rsidR="00A21E31" w:rsidRPr="00A21E31" w:rsidRDefault="00A21E31" w:rsidP="00A21E31">
            <w:pPr>
              <w:pStyle w:val="a6"/>
              <w:ind w:firstLine="567"/>
              <w:jc w:val="both"/>
            </w:pPr>
            <w:r w:rsidRPr="00A21E31">
              <w:t>Программа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разработана с учетом особенностей первой ступени общего образования, учитывает возрастные и психологические особенности младшего школьника.</w:t>
            </w:r>
          </w:p>
          <w:p w:rsidR="00A21E31" w:rsidRDefault="00A21E31" w:rsidP="00A21E3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Наизучениепредмета«Развитие речи”на ступениначальногообщегообразованияотводится135часов:</w:t>
            </w:r>
          </w:p>
          <w:p w:rsidR="00A21E31" w:rsidRDefault="00A21E31" w:rsidP="00A21E3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A21E31" w:rsidRDefault="00A21E31" w:rsidP="00A21E3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A21E31" w:rsidRDefault="00A21E31" w:rsidP="00A21E3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A21E31" w:rsidRPr="007C6004" w:rsidRDefault="00A21E31" w:rsidP="007133C3">
            <w:pPr>
              <w:pStyle w:val="a6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t>4</w:t>
            </w:r>
            <w:r w:rsidR="007133C3">
              <w:t xml:space="preserve"> </w:t>
            </w:r>
            <w:r>
              <w:t>класс</w:t>
            </w:r>
            <w:r w:rsidR="007133C3">
              <w:t xml:space="preserve"> </w:t>
            </w:r>
            <w:r>
              <w:t>–</w:t>
            </w:r>
            <w:r w:rsidR="007133C3">
              <w:t xml:space="preserve"> </w:t>
            </w:r>
            <w:r>
              <w:t>34</w:t>
            </w:r>
            <w:r w:rsidR="007133C3">
              <w:t xml:space="preserve"> </w:t>
            </w:r>
            <w:r>
              <w:t>часа</w:t>
            </w:r>
            <w:r w:rsidR="007133C3">
              <w:t xml:space="preserve"> </w:t>
            </w:r>
            <w:r>
              <w:t>(1</w:t>
            </w:r>
            <w:r w:rsidR="007133C3">
              <w:t xml:space="preserve"> </w:t>
            </w:r>
            <w:r>
              <w:t>час</w:t>
            </w:r>
            <w:r w:rsidR="007133C3">
              <w:t xml:space="preserve"> </w:t>
            </w:r>
            <w:r>
              <w:t>в</w:t>
            </w:r>
            <w:r w:rsidR="007133C3">
              <w:t xml:space="preserve"> </w:t>
            </w:r>
            <w:r>
              <w:t>неделю</w:t>
            </w:r>
            <w:r w:rsidR="007133C3">
              <w:t>).</w:t>
            </w:r>
          </w:p>
          <w:p w:rsidR="00BD41EB" w:rsidRDefault="00BD41EB" w:rsidP="00A21E31">
            <w:pPr>
              <w:adjustRightInd w:val="0"/>
              <w:ind w:firstLine="709"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A21E31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:rsidR="00BD41EB" w:rsidRDefault="00BD41EB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A21E31" w:rsidP="007133C3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 w:rsidR="007133C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Рабочая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 w:rsidR="007133C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 w:rsidR="007133C3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(1.1.1.7.2.1.1.-1.1.1.7.2.1.4.</w:t>
            </w:r>
            <w:proofErr w:type="gramEnd"/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утв</w:t>
            </w:r>
            <w:proofErr w:type="gramStart"/>
            <w:r>
              <w:rPr>
                <w:i/>
                <w:sz w:val="24"/>
              </w:rPr>
              <w:t>.п</w:t>
            </w:r>
            <w:proofErr w:type="gramEnd"/>
            <w:r>
              <w:rPr>
                <w:i/>
                <w:sz w:val="24"/>
              </w:rPr>
              <w:t>риказом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 w:rsidR="007133C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от27.09.2021 г.</w:t>
            </w:r>
            <w:r>
              <w:rPr>
                <w:sz w:val="24"/>
              </w:rPr>
              <w:t>).</w:t>
            </w:r>
          </w:p>
          <w:p w:rsidR="00DC7350" w:rsidRDefault="00A21E3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осуществляется последующим направлениям:</w:t>
            </w:r>
          </w:p>
          <w:p w:rsidR="00DC7350" w:rsidRDefault="007133C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A21E31">
              <w:rPr>
                <w:sz w:val="24"/>
              </w:rPr>
              <w:t>тановление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ценностей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единстве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эмоциональной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познавательной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сферы;</w:t>
            </w:r>
          </w:p>
          <w:p w:rsidR="00DC7350" w:rsidRDefault="007133C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A21E31">
              <w:rPr>
                <w:sz w:val="24"/>
              </w:rPr>
              <w:t>азвитие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потребности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общении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произведениями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искусства,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осознание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значения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музыкального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искусства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универсального</w:t>
            </w:r>
            <w:r>
              <w:rPr>
                <w:sz w:val="24"/>
              </w:rPr>
              <w:t xml:space="preserve"> </w:t>
            </w:r>
            <w:r w:rsidR="00A21E31"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DC7350" w:rsidRDefault="00A21E3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 w:rsidR="007133C3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A21E3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A21E31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  <w:p w:rsidR="00BD41EB" w:rsidRDefault="00BD41E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A21E31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 w:rsidR="00A23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«Просвещение»(</w:t>
            </w:r>
            <w:r>
              <w:rPr>
                <w:i/>
                <w:sz w:val="24"/>
              </w:rPr>
              <w:t>1.1.1.8.1.1.1.- 1.1.1.8.1.1.4.ФПУ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 w:rsidR="00A237B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 w:rsidR="00A237B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 w:rsidR="00A237B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 w:rsidR="00A237B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 w:rsidR="00A237B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3/21 от27.09.2021г.).</w:t>
            </w:r>
          </w:p>
          <w:p w:rsidR="00DC7350" w:rsidRDefault="00A21E31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A21E3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 w:rsidR="00A23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7350" w:rsidRDefault="00A21E3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A21E3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A21E31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</w:t>
            </w:r>
          </w:p>
          <w:p w:rsidR="00BD41EB" w:rsidRDefault="00BD41EB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A21E31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крезультатам освоения основной образовательной программы начального общего образования, представленных в Федеральномгосударственном образовательном стандарте начального общего образования, а также на основе характеристики планируемых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A237B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 w:rsidR="00A237B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 w:rsidR="00A237B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 w:rsidR="00A237B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 w:rsidR="00A237B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 w:rsidR="00A237B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 w:rsidR="00A237B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 w:rsidR="00A237B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от27.09.2021 г.).</w:t>
            </w:r>
          </w:p>
          <w:p w:rsidR="00DC7350" w:rsidRDefault="00A21E31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образажизни, активной творческой самостоятельности в проведении разнообразных форм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</w:t>
            </w:r>
            <w:r w:rsidR="00A237B9">
              <w:rPr>
                <w:sz w:val="24"/>
              </w:rPr>
              <w:t xml:space="preserve">ачеств и освоение </w:t>
            </w:r>
            <w:r>
              <w:rPr>
                <w:sz w:val="24"/>
              </w:rPr>
              <w:t>физических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физического здоровья, уровня развития физических качеств и обучения физическим упражнениям </w:t>
            </w:r>
            <w:proofErr w:type="gramStart"/>
            <w:r>
              <w:rPr>
                <w:sz w:val="24"/>
              </w:rPr>
              <w:t>разной</w:t>
            </w:r>
            <w:proofErr w:type="gramEnd"/>
            <w:r>
              <w:rPr>
                <w:sz w:val="24"/>
              </w:rPr>
              <w:t xml:space="preserve"> функциональнойнаправленности.</w:t>
            </w:r>
          </w:p>
          <w:p w:rsidR="00DC7350" w:rsidRDefault="00A21E3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A21E3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A21E3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37B9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31BB9">
        <w:trPr>
          <w:trHeight w:val="5248"/>
        </w:trPr>
        <w:tc>
          <w:tcPr>
            <w:tcW w:w="2405" w:type="dxa"/>
          </w:tcPr>
          <w:p w:rsidR="00131BB9" w:rsidRDefault="00131BB9">
            <w:pPr>
              <w:pStyle w:val="TableParagraph"/>
              <w:rPr>
                <w:b/>
                <w:sz w:val="26"/>
              </w:rPr>
            </w:pPr>
            <w:r w:rsidRPr="00131BB9">
              <w:rPr>
                <w:b/>
                <w:sz w:val="24"/>
              </w:rPr>
              <w:lastRenderedPageBreak/>
              <w:t>Английский язык</w:t>
            </w:r>
          </w:p>
        </w:tc>
        <w:tc>
          <w:tcPr>
            <w:tcW w:w="13327" w:type="dxa"/>
          </w:tcPr>
          <w:p w:rsidR="00131BB9" w:rsidRDefault="00131BB9" w:rsidP="00131BB9">
            <w:pPr>
              <w:pStyle w:val="a6"/>
              <w:jc w:val="both"/>
            </w:pPr>
            <w:r w:rsidRPr="00BC21D9">
              <w:t>Рабочие програм</w:t>
            </w:r>
            <w:r>
              <w:t>мы по английскому языку для обучающихся 2-4</w:t>
            </w:r>
            <w:r w:rsidRPr="00BC21D9">
              <w:t xml:space="preserve"> классов </w:t>
            </w:r>
            <w:r>
              <w:t>составлены в соответствии ФГОС Н</w:t>
            </w:r>
            <w:r w:rsidRPr="00BC21D9">
              <w:t xml:space="preserve">ОО, на основе программы по английскому языку для общеобразовательных школ (5-9 классы), с учетом авторской программы «Английский язык», авторов О. В. Афанасьевой, И. В. Михеевой, К. М. Барановой и учебного плана образовательного учреждения.  </w:t>
            </w:r>
          </w:p>
          <w:p w:rsidR="00131BB9" w:rsidRPr="00BC21D9" w:rsidRDefault="00131BB9" w:rsidP="00131BB9">
            <w:pPr>
              <w:pStyle w:val="a6"/>
              <w:jc w:val="both"/>
            </w:pPr>
            <w:r w:rsidRPr="00BC21D9">
              <w:t xml:space="preserve">Рабочие программы разработаны сроком на 1 год.  </w:t>
            </w:r>
          </w:p>
          <w:p w:rsidR="00131BB9" w:rsidRDefault="00131BB9" w:rsidP="00131BB9">
            <w:pPr>
              <w:pStyle w:val="a6"/>
              <w:jc w:val="both"/>
            </w:pPr>
            <w:r w:rsidRPr="00BC21D9">
              <w:t>Цели и задачи учебного предмета:</w:t>
            </w:r>
          </w:p>
          <w:p w:rsidR="00131BB9" w:rsidRPr="00BC21D9" w:rsidRDefault="00131BB9" w:rsidP="00131BB9">
            <w:pPr>
              <w:pStyle w:val="a6"/>
              <w:jc w:val="both"/>
            </w:pPr>
            <w:r w:rsidRPr="00BC21D9">
              <w:t>Образовательные цели программы по иностранному (английскому) языку на уровне начального общего образования включают:</w:t>
            </w:r>
          </w:p>
          <w:p w:rsidR="00131BB9" w:rsidRPr="00BC21D9" w:rsidRDefault="00131BB9" w:rsidP="00131BB9">
            <w:pPr>
              <w:pStyle w:val="a6"/>
              <w:jc w:val="both"/>
            </w:pPr>
            <w:proofErr w:type="gramStart"/>
            <w:r w:rsidRPr="00BC21D9">
              <w:t>•</w:t>
            </w:r>
            <w:r w:rsidRPr="00BC21D9">
              <w:tab/>
      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      </w:r>
            <w:proofErr w:type="spellStart"/>
            <w:r w:rsidRPr="00BC21D9">
              <w:t>аудирование</w:t>
            </w:r>
            <w:proofErr w:type="spellEnd"/>
            <w:r w:rsidRPr="00BC21D9">
              <w:t>) и письменной (чтение и письмо) форме с учётом возрастных возможностей и потребностей обучающегося;</w:t>
            </w:r>
            <w:proofErr w:type="gramEnd"/>
          </w:p>
          <w:p w:rsidR="00131BB9" w:rsidRPr="00BC21D9" w:rsidRDefault="00131BB9" w:rsidP="00131BB9">
            <w:pPr>
              <w:pStyle w:val="a6"/>
              <w:jc w:val="both"/>
            </w:pPr>
            <w:r w:rsidRPr="00BC21D9">
              <w:t>•</w:t>
            </w:r>
            <w:r w:rsidRPr="00BC21D9">
              <w:tab/>
              <w:t xml:space="preserve">расширение лингвистического кругозора </w:t>
            </w:r>
            <w:proofErr w:type="gramStart"/>
            <w:r w:rsidRPr="00BC21D9">
              <w:t>обучающихся</w:t>
            </w:r>
            <w:proofErr w:type="gramEnd"/>
            <w:r w:rsidRPr="00BC21D9">
      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      </w:r>
            <w:proofErr w:type="spellStart"/>
            <w:r w:rsidRPr="00BC21D9">
              <w:t>c</w:t>
            </w:r>
            <w:proofErr w:type="spellEnd"/>
            <w:r w:rsidRPr="00BC21D9">
              <w:t xml:space="preserve"> отобранными темами общения;</w:t>
            </w:r>
          </w:p>
          <w:p w:rsidR="00131BB9" w:rsidRPr="00BC21D9" w:rsidRDefault="00131BB9" w:rsidP="00131BB9">
            <w:pPr>
              <w:pStyle w:val="a6"/>
              <w:jc w:val="both"/>
            </w:pPr>
            <w:r w:rsidRPr="00BC21D9">
              <w:t>•</w:t>
            </w:r>
            <w:r w:rsidRPr="00BC21D9">
              <w:tab/>
              <w:t>освоение знаний о языковых явлениях изучаемого иностранного языка, о разных способах выражения мысли на родном и иностранном языках;</w:t>
            </w:r>
          </w:p>
          <w:p w:rsidR="00131BB9" w:rsidRPr="00BC21D9" w:rsidRDefault="00131BB9" w:rsidP="00131BB9">
            <w:pPr>
              <w:pStyle w:val="a6"/>
              <w:jc w:val="both"/>
            </w:pPr>
            <w:r w:rsidRPr="00BC21D9">
              <w:t>•</w:t>
            </w:r>
            <w:r w:rsidRPr="00BC21D9">
              <w:tab/>
              <w:t>использование для решения учебных задач интеллектуальных операций (сравнение, анализ, обобщение);</w:t>
            </w:r>
          </w:p>
          <w:p w:rsidR="00131BB9" w:rsidRPr="00BC21D9" w:rsidRDefault="00131BB9" w:rsidP="00131BB9">
            <w:pPr>
              <w:pStyle w:val="a6"/>
              <w:jc w:val="both"/>
            </w:pPr>
            <w:r w:rsidRPr="00BC21D9">
              <w:t>•</w:t>
            </w:r>
            <w:r w:rsidRPr="00BC21D9">
              <w:tab/>
      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      </w:r>
          </w:p>
          <w:p w:rsidR="00131BB9" w:rsidRPr="00BC21D9" w:rsidRDefault="00131BB9" w:rsidP="00131BB9">
            <w:pPr>
              <w:pStyle w:val="a6"/>
              <w:jc w:val="both"/>
            </w:pPr>
            <w:r w:rsidRPr="00BC21D9">
              <w:t>Развивающие цели программы по иностранному (английскому) языку на уровне начального общего образования включают:</w:t>
            </w:r>
          </w:p>
          <w:p w:rsidR="00131BB9" w:rsidRPr="00BC21D9" w:rsidRDefault="00131BB9" w:rsidP="00131BB9">
            <w:pPr>
              <w:pStyle w:val="a6"/>
              <w:jc w:val="both"/>
            </w:pPr>
            <w:r w:rsidRPr="00BC21D9">
              <w:t>•</w:t>
            </w:r>
            <w:r w:rsidRPr="00BC21D9">
              <w:tab/>
              <w:t xml:space="preserve">осознание </w:t>
            </w:r>
            <w:proofErr w:type="gramStart"/>
            <w:r w:rsidRPr="00BC21D9">
              <w:t>обучающимися</w:t>
            </w:r>
            <w:proofErr w:type="gramEnd"/>
            <w:r w:rsidRPr="00BC21D9">
      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      </w:r>
          </w:p>
          <w:p w:rsidR="00131BB9" w:rsidRPr="00BC21D9" w:rsidRDefault="00131BB9" w:rsidP="00131BB9">
            <w:pPr>
              <w:pStyle w:val="a6"/>
              <w:jc w:val="both"/>
            </w:pPr>
            <w:r w:rsidRPr="00BC21D9">
              <w:t>•</w:t>
            </w:r>
            <w:r w:rsidRPr="00BC21D9">
              <w:tab/>
              <w:t>становление коммуникативной культуры обучающихся и их общего речевого развития;</w:t>
            </w:r>
          </w:p>
          <w:p w:rsidR="00131BB9" w:rsidRPr="00BC21D9" w:rsidRDefault="00131BB9" w:rsidP="00131BB9">
            <w:pPr>
              <w:pStyle w:val="a6"/>
              <w:jc w:val="both"/>
            </w:pPr>
            <w:r w:rsidRPr="00BC21D9">
              <w:t>•</w:t>
            </w:r>
            <w:r w:rsidRPr="00BC21D9">
              <w:tab/>
      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      </w:r>
          </w:p>
          <w:p w:rsidR="00131BB9" w:rsidRPr="00BC21D9" w:rsidRDefault="00131BB9" w:rsidP="00131BB9">
            <w:pPr>
              <w:pStyle w:val="a6"/>
              <w:jc w:val="both"/>
            </w:pPr>
            <w:r w:rsidRPr="00BC21D9">
              <w:t>•</w:t>
            </w:r>
            <w:r w:rsidRPr="00BC21D9">
              <w:tab/>
      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      </w:r>
          </w:p>
          <w:p w:rsidR="00131BB9" w:rsidRDefault="00131BB9" w:rsidP="00131BB9">
            <w:pPr>
              <w:pStyle w:val="a6"/>
              <w:jc w:val="both"/>
            </w:pPr>
            <w:r w:rsidRPr="00BC21D9">
              <w:t>•</w:t>
            </w:r>
            <w:r w:rsidRPr="00BC21D9">
              <w:tab/>
      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      </w:r>
          </w:p>
          <w:p w:rsidR="00131BB9" w:rsidRPr="00BC21D9" w:rsidRDefault="00131BB9" w:rsidP="00131BB9">
            <w:pPr>
              <w:pStyle w:val="a6"/>
              <w:jc w:val="both"/>
            </w:pPr>
          </w:p>
          <w:p w:rsidR="00131BB9" w:rsidRPr="00BC21D9" w:rsidRDefault="00131BB9" w:rsidP="00131BB9">
            <w:pPr>
              <w:pStyle w:val="a6"/>
              <w:jc w:val="both"/>
              <w:rPr>
                <w:b/>
              </w:rPr>
            </w:pPr>
            <w:r w:rsidRPr="00BC21D9">
              <w:rPr>
                <w:b/>
              </w:rPr>
              <w:t>Учебники, реал</w:t>
            </w:r>
            <w:r>
              <w:rPr>
                <w:b/>
              </w:rPr>
              <w:t>изующие рабочую программу во 2-4</w:t>
            </w:r>
            <w:r w:rsidRPr="00BC21D9">
              <w:rPr>
                <w:b/>
              </w:rPr>
              <w:t xml:space="preserve">классах:  </w:t>
            </w:r>
          </w:p>
          <w:p w:rsidR="00131BB9" w:rsidRPr="00BC21D9" w:rsidRDefault="00131BB9" w:rsidP="00131BB9">
            <w:pPr>
              <w:pStyle w:val="a6"/>
              <w:jc w:val="both"/>
            </w:pPr>
            <w:r>
              <w:t>Английский язык 2</w:t>
            </w:r>
            <w:r w:rsidRPr="00BC21D9">
              <w:t xml:space="preserve"> класс: учебник для общеобразовательных учреждений/О. В. Афанасьева, И. В. Михеева, К. М. Баранова М. «Дрофа» </w:t>
            </w:r>
          </w:p>
          <w:p w:rsidR="00131BB9" w:rsidRPr="00BC21D9" w:rsidRDefault="00131BB9" w:rsidP="00131BB9">
            <w:pPr>
              <w:pStyle w:val="a6"/>
              <w:jc w:val="both"/>
            </w:pPr>
            <w:r>
              <w:t>Английский язык 3</w:t>
            </w:r>
            <w:r w:rsidRPr="00BC21D9">
              <w:t xml:space="preserve"> класс: учебник для общеобразовательных учреждений/О. В. Афанасьева, И. В. Михеева, К. М. Баранова М. «Дрофа» </w:t>
            </w:r>
          </w:p>
          <w:p w:rsidR="00131BB9" w:rsidRPr="00BC21D9" w:rsidRDefault="00131BB9" w:rsidP="00131BB9">
            <w:pPr>
              <w:pStyle w:val="a6"/>
              <w:jc w:val="both"/>
            </w:pPr>
            <w:r>
              <w:t>Английский язык 4</w:t>
            </w:r>
            <w:r w:rsidRPr="00BC21D9">
              <w:t xml:space="preserve"> класс: учебник для общеобразовательных учреждений/О. В. Афанасьева, И. В. Михеева, К. М. Баранова М. «Дрофа»</w:t>
            </w:r>
          </w:p>
          <w:p w:rsidR="00131BB9" w:rsidRDefault="00131BB9" w:rsidP="00131BB9">
            <w:pPr>
              <w:pStyle w:val="a6"/>
              <w:jc w:val="both"/>
            </w:pPr>
          </w:p>
          <w:p w:rsidR="00131BB9" w:rsidRDefault="00131BB9" w:rsidP="00131BB9">
            <w:pPr>
              <w:pStyle w:val="a6"/>
              <w:jc w:val="both"/>
              <w:rPr>
                <w:b/>
              </w:rPr>
            </w:pPr>
            <w:r w:rsidRPr="00BC21D9">
              <w:rPr>
                <w:b/>
              </w:rPr>
              <w:t xml:space="preserve">Место учебного предмета в учебном плане.  </w:t>
            </w:r>
          </w:p>
          <w:p w:rsidR="00131BB9" w:rsidRDefault="00131BB9" w:rsidP="00131BB9">
            <w:pPr>
              <w:pStyle w:val="a6"/>
              <w:jc w:val="both"/>
            </w:pPr>
            <w:r w:rsidRPr="00BC21D9">
              <w:t>На изучение предмета отводится</w:t>
            </w:r>
            <w:r>
              <w:t xml:space="preserve">: </w:t>
            </w:r>
            <w:r w:rsidRPr="00BC21D9">
              <w:t>во 2 классе – 68 часов (2 часа в неделю), в 3 классе – 68 часов (2 часа в неделю), в 4 классе – 68 часов (2 часа в неделю).</w:t>
            </w:r>
          </w:p>
          <w:p w:rsidR="00131BB9" w:rsidRDefault="00131BB9">
            <w:pPr>
              <w:pStyle w:val="TableParagraph"/>
              <w:ind w:left="109" w:right="95"/>
              <w:jc w:val="both"/>
              <w:rPr>
                <w:sz w:val="24"/>
              </w:rPr>
            </w:pPr>
          </w:p>
        </w:tc>
      </w:tr>
    </w:tbl>
    <w:p w:rsidR="00AA4A23" w:rsidRDefault="00AA4A23"/>
    <w:sectPr w:rsidR="00AA4A23" w:rsidSect="00C859F8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4FCB676C"/>
    <w:multiLevelType w:val="hybridMultilevel"/>
    <w:tmpl w:val="DAD00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C614956"/>
    <w:multiLevelType w:val="hybridMultilevel"/>
    <w:tmpl w:val="55B4610C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1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131BB9"/>
    <w:rsid w:val="001B5B22"/>
    <w:rsid w:val="002477F5"/>
    <w:rsid w:val="004C47CA"/>
    <w:rsid w:val="007133C3"/>
    <w:rsid w:val="0077368E"/>
    <w:rsid w:val="00866BDA"/>
    <w:rsid w:val="009E466E"/>
    <w:rsid w:val="00A21E31"/>
    <w:rsid w:val="00A237B9"/>
    <w:rsid w:val="00AA4A23"/>
    <w:rsid w:val="00BD41EB"/>
    <w:rsid w:val="00C859F8"/>
    <w:rsid w:val="00CC4103"/>
    <w:rsid w:val="00DC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59F8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C859F8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859F8"/>
  </w:style>
  <w:style w:type="paragraph" w:customStyle="1" w:styleId="TableParagraph">
    <w:name w:val="Table Paragraph"/>
    <w:basedOn w:val="a"/>
    <w:uiPriority w:val="1"/>
    <w:qFormat/>
    <w:rsid w:val="00C859F8"/>
  </w:style>
  <w:style w:type="paragraph" w:styleId="a6">
    <w:name w:val="No Spacing"/>
    <w:basedOn w:val="a"/>
    <w:link w:val="a7"/>
    <w:uiPriority w:val="1"/>
    <w:qFormat/>
    <w:rsid w:val="00A21E31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A21E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basedOn w:val="a"/>
    <w:link w:val="a7"/>
    <w:uiPriority w:val="99"/>
    <w:qFormat/>
    <w:rsid w:val="00A21E31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A21E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Стрелец-2.1</cp:lastModifiedBy>
  <cp:revision>7</cp:revision>
  <dcterms:created xsi:type="dcterms:W3CDTF">2023-09-07T16:53:00Z</dcterms:created>
  <dcterms:modified xsi:type="dcterms:W3CDTF">2024-02-25T19:01:00Z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