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8F" w:rsidRDefault="00A47A6E" w:rsidP="00A4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A6E">
        <w:rPr>
          <w:rFonts w:ascii="Times New Roman" w:hAnsi="Times New Roman" w:cs="Times New Roman"/>
          <w:b/>
          <w:sz w:val="24"/>
          <w:szCs w:val="24"/>
        </w:rPr>
        <w:t>ЧАСТО ЗАДАВАЕМЫЕ ВОПРОСЫ</w:t>
      </w:r>
      <w:r w:rsidR="00261AA7">
        <w:rPr>
          <w:rFonts w:ascii="Times New Roman" w:hAnsi="Times New Roman" w:cs="Times New Roman"/>
          <w:b/>
          <w:sz w:val="24"/>
          <w:szCs w:val="24"/>
        </w:rPr>
        <w:t>, КАСАЮЩИЕСЯ АККРЕДИТАЦИОННОГО МОНИТОРИНГА,</w:t>
      </w:r>
      <w:r w:rsidRPr="00A47A6E">
        <w:rPr>
          <w:rFonts w:ascii="Times New Roman" w:hAnsi="Times New Roman" w:cs="Times New Roman"/>
          <w:b/>
          <w:sz w:val="24"/>
          <w:szCs w:val="24"/>
        </w:rPr>
        <w:t xml:space="preserve"> И ОТВЕТЫ НА НИХ</w:t>
      </w:r>
    </w:p>
    <w:p w:rsidR="00A47A6E" w:rsidRPr="00A47A6E" w:rsidRDefault="00A47A6E" w:rsidP="00A4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7376"/>
        <w:gridCol w:w="7377"/>
      </w:tblGrid>
      <w:tr w:rsidR="00D641AF" w:rsidTr="00D5135E">
        <w:tc>
          <w:tcPr>
            <w:tcW w:w="861" w:type="dxa"/>
          </w:tcPr>
          <w:p w:rsidR="00D641AF" w:rsidRPr="00D641AF" w:rsidRDefault="00D641AF" w:rsidP="00CF3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76" w:type="dxa"/>
          </w:tcPr>
          <w:p w:rsidR="00D641AF" w:rsidRPr="00D641AF" w:rsidRDefault="00D641AF" w:rsidP="00C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377" w:type="dxa"/>
          </w:tcPr>
          <w:p w:rsidR="00D641AF" w:rsidRPr="00D641AF" w:rsidRDefault="00D641AF" w:rsidP="00C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F38D9" w:rsidRPr="00CF38D9" w:rsidTr="00D5135E">
        <w:tc>
          <w:tcPr>
            <w:tcW w:w="861" w:type="dxa"/>
          </w:tcPr>
          <w:p w:rsidR="00253D6E" w:rsidRPr="00CF38D9" w:rsidRDefault="00CF38D9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6" w:type="dxa"/>
          </w:tcPr>
          <w:p w:rsidR="00253D6E" w:rsidRPr="00CF38D9" w:rsidRDefault="00253D6E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С каким 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из региональных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координаторо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осуществлять взаимодействие </w:t>
            </w:r>
            <w:r w:rsidRPr="00CF38D9">
              <w:rPr>
                <w:rFonts w:ascii="Times New Roman" w:hAnsi="Times New Roman" w:cs="Times New Roman"/>
                <w:b/>
                <w:sz w:val="24"/>
                <w:szCs w:val="24"/>
              </w:rPr>
              <w:t>филиалу образовательной организации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филиал расположен в </w:t>
            </w:r>
            <w:r w:rsid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убъекте Российской Федерации, отличающимся от </w:t>
            </w:r>
            <w:r w:rsid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Федерации, в котором расположена «головная» образовательная организация (например, «головная» организация расположена в Москве, а её филиал – в Барнауле)?</w:t>
            </w:r>
          </w:p>
        </w:tc>
        <w:tc>
          <w:tcPr>
            <w:tcW w:w="7377" w:type="dxa"/>
          </w:tcPr>
          <w:p w:rsidR="00253D6E" w:rsidRPr="00EB1758" w:rsidRDefault="00CF38D9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Филиалу образовательной организации необходимо осуществлять взаимодействие с региональным координатором в части </w:t>
            </w:r>
            <w:r w:rsidRPr="00EB175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консультационной поддержки по организационным вопросам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определен для </w:t>
            </w:r>
            <w:r w:rsidR="00BC3631" w:rsidRPr="00EB17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Федерации, в котором расположен филиал</w:t>
            </w:r>
            <w:r w:rsidR="00EA3218">
              <w:rPr>
                <w:rFonts w:ascii="Times New Roman" w:hAnsi="Times New Roman" w:cs="Times New Roman"/>
                <w:sz w:val="24"/>
                <w:szCs w:val="24"/>
              </w:rPr>
              <w:t xml:space="preserve"> (если филиал в Барнауле – к региональному координатору от Алтайского края)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B74" w:rsidRPr="00EB1758" w:rsidRDefault="00131B74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Обращаем внимание, если филиал образовательной организации реализует программы общего образования и/или среднего профессионального образования, такая организация по всем вопросам обращается к региональным координаторам.</w:t>
            </w:r>
          </w:p>
          <w:p w:rsidR="00131B74" w:rsidRPr="00EB1758" w:rsidRDefault="00131B74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Если образовательная организация реализует программы высшего образования – содержательные вопросы направляются в адрес Федеральной службы по надзору в сфере образования и науки.</w:t>
            </w:r>
          </w:p>
        </w:tc>
      </w:tr>
      <w:tr w:rsidR="00C85F8C" w:rsidRPr="00C85F8C" w:rsidTr="00D5135E">
        <w:tc>
          <w:tcPr>
            <w:tcW w:w="861" w:type="dxa"/>
          </w:tcPr>
          <w:p w:rsidR="006F50AC" w:rsidRPr="00C85F8C" w:rsidRDefault="00C85F8C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6" w:type="dxa"/>
          </w:tcPr>
          <w:p w:rsidR="006F50AC" w:rsidRPr="00C85F8C" w:rsidRDefault="006F50AC" w:rsidP="00EA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происходит передача логинов и паролей </w:t>
            </w:r>
            <w:r w:rsidR="009F2938" w:rsidRPr="00C85F8C">
              <w:rPr>
                <w:rFonts w:ascii="Times New Roman" w:hAnsi="Times New Roman" w:cs="Times New Roman"/>
                <w:b/>
                <w:sz w:val="24"/>
                <w:szCs w:val="24"/>
              </w:rPr>
              <w:t>филиалам образовательных организаций</w:t>
            </w:r>
            <w:r w:rsidR="0013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доступа к Информационной систем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аккредитации Рособрнадзора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ИС ГА)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377" w:type="dxa"/>
          </w:tcPr>
          <w:p w:rsidR="006F50AC" w:rsidRPr="00EB1758" w:rsidRDefault="009F293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Логины и пароли для доступа филиалов образовательных организаций</w:t>
            </w:r>
            <w:r w:rsidR="00B1230B" w:rsidRPr="00EB1758">
              <w:rPr>
                <w:rFonts w:ascii="Times New Roman" w:hAnsi="Times New Roman" w:cs="Times New Roman"/>
                <w:sz w:val="24"/>
                <w:szCs w:val="24"/>
              </w:rPr>
              <w:t>, реализующих программы высшего образования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к ИС ГА будут направлены соответствующим «головным» образовательным организациям</w:t>
            </w:r>
            <w:r w:rsidR="00603AE4" w:rsidRPr="00EB1758">
              <w:rPr>
                <w:rFonts w:ascii="Times New Roman" w:hAnsi="Times New Roman" w:cs="Times New Roman"/>
                <w:sz w:val="24"/>
                <w:szCs w:val="24"/>
              </w:rPr>
              <w:t>, а также и их филиалам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938" w:rsidRPr="00EB1758" w:rsidRDefault="00C85F8C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При этом</w:t>
            </w:r>
            <w:proofErr w:type="gramStart"/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F2938" w:rsidRPr="00EB1758">
              <w:rPr>
                <w:rFonts w:ascii="Times New Roman" w:hAnsi="Times New Roman" w:cs="Times New Roman"/>
                <w:sz w:val="24"/>
                <w:szCs w:val="24"/>
              </w:rPr>
              <w:t>нформацией о получении логинов и паролей «головной» образовательной организацией, в том числе и для своих филиалов, будет обладать региональный координатор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631" w:rsidRPr="00EB17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</w:t>
            </w:r>
            <w:r w:rsidR="009F2938"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B74" w:rsidRPr="00EB1758" w:rsidRDefault="00B1230B" w:rsidP="00B1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Логины и пароли для доступа филиалов образовательных организаций, реализующих программы общего и среднего профессионального образования к ИС ГА будут направлены соответствующим региональным координаторам субъекта Российской Федерации</w:t>
            </w:r>
            <w:r w:rsidR="00EA3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находится филиал.</w:t>
            </w:r>
          </w:p>
        </w:tc>
      </w:tr>
      <w:tr w:rsidR="00041047" w:rsidRPr="00C85F8C" w:rsidTr="00D5135E">
        <w:tc>
          <w:tcPr>
            <w:tcW w:w="861" w:type="dxa"/>
          </w:tcPr>
          <w:p w:rsidR="00041047" w:rsidRPr="00C85F8C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6" w:type="dxa"/>
          </w:tcPr>
          <w:p w:rsidR="00041047" w:rsidRPr="00C85F8C" w:rsidRDefault="00041047" w:rsidP="009F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Филиалу образовательной организации будет обеспечен самостоятельный доступ в ИС ГА (свой личный кабинет), либо ввод информации по филиалу обеспечивается посредством личного кабинета «головной» образовательной организации?</w:t>
            </w:r>
          </w:p>
        </w:tc>
        <w:tc>
          <w:tcPr>
            <w:tcW w:w="7377" w:type="dxa"/>
          </w:tcPr>
          <w:p w:rsidR="00041047" w:rsidRPr="00C85F8C" w:rsidRDefault="00041047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обеспечен самостоятельный доступ в ИС ГА каждому филиалу образовательной организации</w:t>
            </w:r>
            <w:r w:rsidR="00F34DEA">
              <w:rPr>
                <w:rFonts w:ascii="Times New Roman" w:hAnsi="Times New Roman" w:cs="Times New Roman"/>
                <w:sz w:val="24"/>
                <w:szCs w:val="24"/>
              </w:rPr>
              <w:t>. При этом, «головная» организация будет иметь доступ в личный кабинет своих филиалов, в том числе, в целях обеспечения контроля заполнения информации.</w:t>
            </w:r>
          </w:p>
        </w:tc>
      </w:tr>
      <w:tr w:rsidR="00F34DEA" w:rsidRPr="00C85F8C" w:rsidTr="00D5135E">
        <w:tc>
          <w:tcPr>
            <w:tcW w:w="861" w:type="dxa"/>
          </w:tcPr>
          <w:p w:rsidR="00F34DEA" w:rsidRDefault="00A974A8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6" w:type="dxa"/>
          </w:tcPr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должностное лицо обязано подписать отчет аккредитационного мониторинга основной образовательной программы, реализуемой филиалом образовательной организации: руководитель «головной» организации или директор филиала?</w:t>
            </w:r>
          </w:p>
        </w:tc>
        <w:tc>
          <w:tcPr>
            <w:tcW w:w="7377" w:type="dxa"/>
          </w:tcPr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усмотрение образовательной организации. Допускаются оба варианта.</w:t>
            </w:r>
          </w:p>
        </w:tc>
      </w:tr>
      <w:tr w:rsidR="00BC3631" w:rsidRPr="00BC3631" w:rsidTr="00D5135E">
        <w:tc>
          <w:tcPr>
            <w:tcW w:w="861" w:type="dxa"/>
          </w:tcPr>
          <w:p w:rsidR="00E26CBC" w:rsidRPr="00BC3631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376" w:type="dxa"/>
          </w:tcPr>
          <w:p w:rsidR="00E26CBC" w:rsidRPr="00BC3631" w:rsidRDefault="00E26CBC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Будет ли отличаться период внесения сведений в ИС ГА в рамках этапа сбора информации по показателям аккредитационного мониторинга</w:t>
            </w:r>
            <w:r w:rsidR="00BC3631" w:rsidRPr="00BC3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 xml:space="preserve">для «головной» образовательной организации и её филиалов в случае, если филиалы расположены в иных </w:t>
            </w:r>
            <w:r w:rsidR="00BC3631" w:rsidRP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убъектах Российской Федерации?</w:t>
            </w:r>
          </w:p>
        </w:tc>
        <w:tc>
          <w:tcPr>
            <w:tcW w:w="7377" w:type="dxa"/>
          </w:tcPr>
          <w:p w:rsidR="00E26CBC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Расписанием внесения данных в ИС ГА установлены периоды для каждого субъекта Российской Федерации.</w:t>
            </w:r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Доступ к расписанию обеспечен по ссылке:</w:t>
            </w:r>
          </w:p>
          <w:p w:rsidR="00BC3631" w:rsidRPr="00BC3631" w:rsidRDefault="00EA321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C3631" w:rsidRPr="00BC363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https://www.nica.ru/Media/Default/Documents/аккредитационный%20мониторинг/06-284_compressed.pdf</w:t>
              </w:r>
            </w:hyperlink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31" w:rsidRPr="00BC3631" w:rsidRDefault="00BC3631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Таким образом, каждый филиал образовательной организации осуществляет внесение данных в ИС ГА в соответствии с периодом, установленным для субъекта Российской Федерации, в котором расположен филиал, вне зависимости от расположения «головной» образовательной организации.</w:t>
            </w:r>
          </w:p>
        </w:tc>
      </w:tr>
      <w:tr w:rsidR="00C357C7" w:rsidRPr="00BC3631" w:rsidTr="00D5135E">
        <w:tc>
          <w:tcPr>
            <w:tcW w:w="861" w:type="dxa"/>
          </w:tcPr>
          <w:p w:rsidR="00C357C7" w:rsidRPr="00BC3631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6" w:type="dxa"/>
          </w:tcPr>
          <w:p w:rsidR="00C357C7" w:rsidRPr="00BC3631" w:rsidRDefault="00C357C7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образовательные организации НЕ ПОДЛЕЖАТ аккредитационному мониторингу?</w:t>
            </w:r>
          </w:p>
        </w:tc>
        <w:tc>
          <w:tcPr>
            <w:tcW w:w="7377" w:type="dxa"/>
          </w:tcPr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п. 2 приказа Рособрнадзора, Минпросвещения России, Минобрнауки России от 24.04.2023 № 660 / 306 / 448, аккредитационному мониторингу не подлежат следующие образовательные организации:</w:t>
            </w:r>
          </w:p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Специализированные структурные образовательные подразделения (школы) при дипломатических представительствах или консульских учреждениях РФ, а также при представительствах РФ при международной (межгосударственной, межправительственной) организации.</w:t>
            </w:r>
          </w:p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0DE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учредителями которых являются: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Генеральная прокуратура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Следственный комитет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Служба внешней разведки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безопасности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0DE0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Министерство обороны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Министерство внутренних дел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исполнения наказаний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охраны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войск национальной гвардии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Федеральные органы исполнительной власти, осуществляющие функции </w:t>
            </w:r>
            <w:r w:rsidRPr="00620DE0">
              <w:rPr>
                <w:rFonts w:ascii="Times New Roman" w:hAnsi="Times New Roman" w:cs="Times New Roman"/>
                <w:sz w:val="24"/>
                <w:szCs w:val="24"/>
              </w:rPr>
              <w:t xml:space="preserve">по выработке и реализации государственной политики и </w:t>
            </w:r>
            <w:r w:rsidRPr="00620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нормативно-правовому регулированию в сфере мобилизационной подготовки и мобилизации в Российской Федерации</w:t>
            </w:r>
          </w:p>
          <w:p w:rsidR="00603AE4" w:rsidRPr="00BC3631" w:rsidRDefault="00603AE4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14A" w:rsidTr="00D5135E">
        <w:tc>
          <w:tcPr>
            <w:tcW w:w="861" w:type="dxa"/>
          </w:tcPr>
          <w:p w:rsidR="00A8414A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76" w:type="dxa"/>
          </w:tcPr>
          <w:p w:rsidR="00A8414A" w:rsidRDefault="001E215D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основным образовательным программам каких уровней образования региональный координатор субъекта Российской Федерации осуществляет консультативную поддержку?</w:t>
            </w:r>
          </w:p>
        </w:tc>
        <w:tc>
          <w:tcPr>
            <w:tcW w:w="7377" w:type="dxa"/>
          </w:tcPr>
          <w:p w:rsidR="00A8414A" w:rsidRDefault="001E215D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 оказывает консультативную поддержку по основным образовательным программам общего (школа) и среднего профессионального образования (СПО).</w:t>
            </w:r>
          </w:p>
        </w:tc>
      </w:tr>
      <w:tr w:rsidR="0010428D" w:rsidTr="00D5135E">
        <w:tc>
          <w:tcPr>
            <w:tcW w:w="861" w:type="dxa"/>
          </w:tcPr>
          <w:p w:rsidR="0010428D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6" w:type="dxa"/>
          </w:tcPr>
          <w:p w:rsidR="0010428D" w:rsidRDefault="009F16CD" w:rsidP="009F1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осуществляется контроль за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данных в ИС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организациями?</w:t>
            </w:r>
          </w:p>
        </w:tc>
        <w:tc>
          <w:tcPr>
            <w:tcW w:w="7377" w:type="dxa"/>
          </w:tcPr>
          <w:p w:rsidR="0010428D" w:rsidRDefault="009F16CD" w:rsidP="00C5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внесением данных в ИС ГА образовательными организациями </w:t>
            </w:r>
            <w:r w:rsidR="00603AE4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="00603AE4">
              <w:rPr>
                <w:rFonts w:ascii="Times New Roman" w:hAnsi="Times New Roman" w:cs="Times New Roman"/>
                <w:sz w:val="24"/>
                <w:szCs w:val="24"/>
              </w:rPr>
              <w:t xml:space="preserve">, а за </w:t>
            </w:r>
            <w:r w:rsidR="00C573E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общеобразовательными организациями и организациями среднего профессионального образования - </w:t>
            </w:r>
            <w:r w:rsidR="00603AE4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координаторы, по месту нахождения организации или филиала</w:t>
            </w:r>
          </w:p>
        </w:tc>
      </w:tr>
      <w:tr w:rsidR="006A0387" w:rsidTr="00D5135E">
        <w:tc>
          <w:tcPr>
            <w:tcW w:w="861" w:type="dxa"/>
          </w:tcPr>
          <w:p w:rsidR="006A0387" w:rsidRDefault="00EB175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6" w:type="dxa"/>
          </w:tcPr>
          <w:p w:rsidR="006A0387" w:rsidRDefault="006A0387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Доступом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какой информации будет обладать региональный координатор, посредством своего личного кабинета?</w:t>
            </w:r>
          </w:p>
        </w:tc>
        <w:tc>
          <w:tcPr>
            <w:tcW w:w="7377" w:type="dxa"/>
          </w:tcPr>
          <w:p w:rsidR="006A0387" w:rsidRDefault="006A0387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координатор, посредством личного кабинета, будет обладать широким спектром информации, касающейся прохождения аккредитационного мониторинга: </w:t>
            </w:r>
            <w:r w:rsidRPr="006A0387">
              <w:rPr>
                <w:rFonts w:ascii="Times New Roman" w:hAnsi="Times New Roman" w:cs="Times New Roman"/>
                <w:sz w:val="24"/>
                <w:szCs w:val="24"/>
              </w:rPr>
              <w:t>статус прохождения,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387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заполненных баллов, долю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127A29" w:rsidTr="00D5135E">
        <w:tc>
          <w:tcPr>
            <w:tcW w:w="861" w:type="dxa"/>
          </w:tcPr>
          <w:p w:rsidR="00127A2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критериям должны соответствовать основные образовательные программы, подлежащие аккредитационному мониторингу?</w:t>
            </w:r>
          </w:p>
        </w:tc>
        <w:tc>
          <w:tcPr>
            <w:tcW w:w="7377" w:type="dxa"/>
          </w:tcPr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программ, в отношении которых осуществляется проведение аккредитационного мониторинга системы образования в 2023 году, сформирован с учетом следующих критериев:</w:t>
            </w:r>
          </w:p>
          <w:p w:rsidR="00127A29" w:rsidRPr="006848B4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) Образовательные программы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образования:</w:t>
            </w:r>
          </w:p>
          <w:p w:rsidR="00127A29" w:rsidRPr="006848B4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государственной аккредитации образовательной деятельности;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наличие выпуска обучающихся в 2021, 2022 годах.</w:t>
            </w:r>
          </w:p>
          <w:p w:rsidR="00127A29" w:rsidRPr="000D5301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) Образовательные программы общего образования (начального, основного, среднего):</w:t>
            </w:r>
          </w:p>
          <w:p w:rsidR="00127A29" w:rsidRPr="000D5301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государственной аккредитации образовательной деятельности;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наличие выпуска обучающихся в 2022 году.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1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внимание, что набор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1">
              <w:rPr>
                <w:rFonts w:ascii="Times New Roman" w:hAnsi="Times New Roman" w:cs="Times New Roman"/>
                <w:b/>
                <w:sz w:val="24"/>
                <w:szCs w:val="24"/>
              </w:rPr>
              <w:t>не является критерием отбора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0C26E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ОП в 2023 году не учитывается.</w:t>
            </w:r>
          </w:p>
        </w:tc>
      </w:tr>
      <w:tr w:rsidR="002A33B1" w:rsidTr="00D5135E">
        <w:tc>
          <w:tcPr>
            <w:tcW w:w="861" w:type="dxa"/>
          </w:tcPr>
          <w:p w:rsidR="002A33B1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2A33B1" w:rsidRDefault="002A33B1" w:rsidP="002A3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факт наличия</w:t>
            </w:r>
            <w:r w:rsidR="00F34DEA">
              <w:rPr>
                <w:rFonts w:ascii="Times New Roman" w:hAnsi="Times New Roman" w:cs="Times New Roman"/>
                <w:sz w:val="24"/>
                <w:szCs w:val="24"/>
              </w:rPr>
              <w:t xml:space="preserve">, либо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текущем учебном году обучающихся по основной образовательной программе основанием для прохождения аккредитационного мониторинга?</w:t>
            </w:r>
          </w:p>
        </w:tc>
        <w:tc>
          <w:tcPr>
            <w:tcW w:w="7377" w:type="dxa"/>
          </w:tcPr>
          <w:p w:rsidR="002A33B1" w:rsidRDefault="002A33B1" w:rsidP="002A3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Наличие, либо отсутствие обучающихся по основной образовательной программе </w:t>
            </w:r>
            <w:r w:rsidRPr="002A3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текущем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влияет на выполнение аккредитационных показателей, соответственно, </w:t>
            </w:r>
            <w:r w:rsidRPr="00F34DEA">
              <w:rPr>
                <w:rFonts w:ascii="Times New Roman" w:hAnsi="Times New Roman" w:cs="Times New Roman"/>
                <w:sz w:val="24"/>
                <w:szCs w:val="24"/>
              </w:rPr>
              <w:t>не является критерием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программ, подлежащих аккредитационному мониторингу.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Главная з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>адача аккред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итационного мониторинга – получение информации.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аккредитована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и сейчас не реализуется – это и покажет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аккредмониторинг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основная образовательная программа имеет действующую государственную аккредитацию, которая с 01.03.2022 г. является бессрочной, образовательная организация может начать ее реализацию в любой момен</w:t>
            </w:r>
            <w:r w:rsidR="00F75A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A4D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>Аккред</w:t>
            </w:r>
            <w:r w:rsidR="00F75A4D">
              <w:rPr>
                <w:rFonts w:ascii="Times New Roman" w:hAnsi="Times New Roman" w:cs="Times New Roman"/>
                <w:sz w:val="24"/>
                <w:szCs w:val="24"/>
              </w:rPr>
              <w:t xml:space="preserve">итационный 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проводится 1 раз в три года. </w:t>
            </w:r>
          </w:p>
          <w:p w:rsidR="00F75A4D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следующий мониторинг мы увидим реализацию этой программы, а может и нет. </w:t>
            </w:r>
          </w:p>
          <w:p w:rsidR="00F34DEA" w:rsidRPr="006848B4" w:rsidRDefault="00F75A4D" w:rsidP="00F7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еестр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, имеющих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ударственную 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аккредитацию, не представляет информацию о текущей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 факт наличия государственной аккредитации по той или иной ООП.</w:t>
            </w:r>
          </w:p>
        </w:tc>
      </w:tr>
      <w:tr w:rsidR="00127A29" w:rsidTr="00D5135E">
        <w:tc>
          <w:tcPr>
            <w:tcW w:w="861" w:type="dxa"/>
          </w:tcPr>
          <w:p w:rsidR="00127A2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реализации в образовательной организации основной образовательной программы среднего профессионального образования на базе основного общего образования и на базе среднего общего образования (соответственно, с разными сроками обучения), программе на какой базе отдается приоритет при заполнении информации?</w:t>
            </w:r>
          </w:p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7" w:type="dxa"/>
          </w:tcPr>
          <w:p w:rsidR="00127A29" w:rsidRPr="006848B4" w:rsidRDefault="00BB4656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информация по основной образовательной программе среднего профессионального образования, реализуемая на базе основного общего образования (9 класс).</w:t>
            </w:r>
          </w:p>
        </w:tc>
      </w:tr>
      <w:tr w:rsidR="00343359" w:rsidTr="00D5135E">
        <w:tc>
          <w:tcPr>
            <w:tcW w:w="861" w:type="dxa"/>
          </w:tcPr>
          <w:p w:rsidR="0034335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343359" w:rsidRDefault="00343359" w:rsidP="0034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Подлежат ли аккредитационному мониторингу основные образовательные программы, реализуемые образовательными организациями и (или) их филиалами, не имеющие государственной аккредитации образовательной деятельности?</w:t>
            </w:r>
          </w:p>
        </w:tc>
        <w:tc>
          <w:tcPr>
            <w:tcW w:w="7377" w:type="dxa"/>
          </w:tcPr>
          <w:p w:rsidR="00343359" w:rsidRDefault="00EA3218" w:rsidP="00EA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подлежат.</w:t>
            </w:r>
            <w:bookmarkStart w:id="0" w:name="_GoBack"/>
            <w:bookmarkEnd w:id="0"/>
          </w:p>
        </w:tc>
      </w:tr>
      <w:tr w:rsidR="00B871AF" w:rsidTr="00D5135E">
        <w:tc>
          <w:tcPr>
            <w:tcW w:w="861" w:type="dxa"/>
          </w:tcPr>
          <w:p w:rsidR="00B871AF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B871AF" w:rsidRDefault="00B871AF" w:rsidP="00EB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ли аккредитационному мониторингу основная образовательная программа среднего общего образовани</w:t>
            </w:r>
            <w:r w:rsidR="00EB578B">
              <w:rPr>
                <w:rFonts w:ascii="Times New Roman" w:hAnsi="Times New Roman" w:cs="Times New Roman"/>
                <w:sz w:val="24"/>
                <w:szCs w:val="24"/>
              </w:rPr>
              <w:t>я, на которой обучение в текущем учебном году не ведется? В случае ее участия, как проводить расчет показателя по педагогическим кадрам?</w:t>
            </w:r>
          </w:p>
        </w:tc>
        <w:tc>
          <w:tcPr>
            <w:tcW w:w="7377" w:type="dxa"/>
          </w:tcPr>
          <w:p w:rsidR="00B871AF" w:rsidRDefault="00EB578B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основная образовательная программа среднего общего образования имеет действующую государственную аккредитацию и обучение по ней велось ранее, данная программа подлежит аккредитационному мониторингу. Для показателя по педагогическим кадрам необходимо указать соответствующий комментарий о том, что данная программа не реализуется в текущем учебном году в связи с отсутствием контингента обучающихся.</w:t>
            </w:r>
          </w:p>
        </w:tc>
      </w:tr>
      <w:tr w:rsidR="00B73B55" w:rsidTr="00D5135E">
        <w:tc>
          <w:tcPr>
            <w:tcW w:w="861" w:type="dxa"/>
          </w:tcPr>
          <w:p w:rsidR="007D1BD8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7D1BD8" w:rsidRDefault="00413992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каких уровней образования будет доступен функционал замены / отказа / добавления основных образовательных программ, в случае несоответствия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предзагруженного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ООП критериям отбора?</w:t>
            </w:r>
          </w:p>
        </w:tc>
        <w:tc>
          <w:tcPr>
            <w:tcW w:w="7377" w:type="dxa"/>
          </w:tcPr>
          <w:p w:rsidR="005D57AB" w:rsidRDefault="003B2912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замены / отказа / добавления основных образовательных программ доступен для всех образовательных организаций, реализующих основные образовательные программы по всем уровням образования.</w:t>
            </w:r>
          </w:p>
        </w:tc>
      </w:tr>
      <w:tr w:rsidR="003B2912" w:rsidTr="00D5135E">
        <w:tc>
          <w:tcPr>
            <w:tcW w:w="861" w:type="dxa"/>
          </w:tcPr>
          <w:p w:rsidR="003B2912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6" w:type="dxa"/>
          </w:tcPr>
          <w:p w:rsidR="003B2912" w:rsidRDefault="00654544" w:rsidP="0065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ли подготовка совещания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региональными координаторами, либо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видеоинструкции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функционалом ИС ГА?</w:t>
            </w:r>
          </w:p>
        </w:tc>
        <w:tc>
          <w:tcPr>
            <w:tcW w:w="7377" w:type="dxa"/>
          </w:tcPr>
          <w:p w:rsidR="003B2912" w:rsidRDefault="00654544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региональными координаторами будет проведен обучающий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подготовлена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видеоинструкция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функционалом ИС ГА.</w:t>
            </w:r>
          </w:p>
        </w:tc>
      </w:tr>
    </w:tbl>
    <w:p w:rsidR="00D641AF" w:rsidRPr="00D641AF" w:rsidRDefault="00D641AF" w:rsidP="00A47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41AF" w:rsidRPr="00D641AF" w:rsidSect="00D641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8D"/>
    <w:rsid w:val="00041047"/>
    <w:rsid w:val="00082D84"/>
    <w:rsid w:val="000864BB"/>
    <w:rsid w:val="000C0D99"/>
    <w:rsid w:val="000C26E6"/>
    <w:rsid w:val="000D5301"/>
    <w:rsid w:val="0010428D"/>
    <w:rsid w:val="00105C58"/>
    <w:rsid w:val="00127A29"/>
    <w:rsid w:val="00131B74"/>
    <w:rsid w:val="00161BE5"/>
    <w:rsid w:val="00171BF5"/>
    <w:rsid w:val="001C0BC5"/>
    <w:rsid w:val="001E215D"/>
    <w:rsid w:val="00201B7C"/>
    <w:rsid w:val="002053D6"/>
    <w:rsid w:val="00212A0A"/>
    <w:rsid w:val="00253D6E"/>
    <w:rsid w:val="00261AA7"/>
    <w:rsid w:val="00270F66"/>
    <w:rsid w:val="002A33B1"/>
    <w:rsid w:val="0030328D"/>
    <w:rsid w:val="00317DA0"/>
    <w:rsid w:val="00333BA3"/>
    <w:rsid w:val="0034291F"/>
    <w:rsid w:val="00343359"/>
    <w:rsid w:val="00357816"/>
    <w:rsid w:val="00376A10"/>
    <w:rsid w:val="003B2912"/>
    <w:rsid w:val="003C1042"/>
    <w:rsid w:val="003F51B7"/>
    <w:rsid w:val="00403B83"/>
    <w:rsid w:val="00413992"/>
    <w:rsid w:val="004956BC"/>
    <w:rsid w:val="004D0CE8"/>
    <w:rsid w:val="004F203A"/>
    <w:rsid w:val="0050084C"/>
    <w:rsid w:val="00536FE9"/>
    <w:rsid w:val="00551D47"/>
    <w:rsid w:val="00571BF4"/>
    <w:rsid w:val="005B78BC"/>
    <w:rsid w:val="005D57AB"/>
    <w:rsid w:val="00603AE4"/>
    <w:rsid w:val="00620DE0"/>
    <w:rsid w:val="00654544"/>
    <w:rsid w:val="006846D0"/>
    <w:rsid w:val="006848B4"/>
    <w:rsid w:val="00686F07"/>
    <w:rsid w:val="006A0387"/>
    <w:rsid w:val="006D2D71"/>
    <w:rsid w:val="006F50AC"/>
    <w:rsid w:val="0070098D"/>
    <w:rsid w:val="007069BE"/>
    <w:rsid w:val="00710B33"/>
    <w:rsid w:val="00746268"/>
    <w:rsid w:val="007637EB"/>
    <w:rsid w:val="00793963"/>
    <w:rsid w:val="007D1BD8"/>
    <w:rsid w:val="00812F4A"/>
    <w:rsid w:val="008A734C"/>
    <w:rsid w:val="008B0624"/>
    <w:rsid w:val="009A0840"/>
    <w:rsid w:val="009A102D"/>
    <w:rsid w:val="009C52D5"/>
    <w:rsid w:val="009D5A5A"/>
    <w:rsid w:val="009E7EAD"/>
    <w:rsid w:val="009F16CD"/>
    <w:rsid w:val="009F2938"/>
    <w:rsid w:val="00A236A3"/>
    <w:rsid w:val="00A47A6E"/>
    <w:rsid w:val="00A5209D"/>
    <w:rsid w:val="00A66E55"/>
    <w:rsid w:val="00A828CB"/>
    <w:rsid w:val="00A8414A"/>
    <w:rsid w:val="00A974A8"/>
    <w:rsid w:val="00AB05E9"/>
    <w:rsid w:val="00AC7618"/>
    <w:rsid w:val="00B1230B"/>
    <w:rsid w:val="00B73B55"/>
    <w:rsid w:val="00B871AF"/>
    <w:rsid w:val="00B9680B"/>
    <w:rsid w:val="00BB4656"/>
    <w:rsid w:val="00BB749F"/>
    <w:rsid w:val="00BC3631"/>
    <w:rsid w:val="00BD6D8B"/>
    <w:rsid w:val="00BD6EB5"/>
    <w:rsid w:val="00C1706A"/>
    <w:rsid w:val="00C357C7"/>
    <w:rsid w:val="00C573EC"/>
    <w:rsid w:val="00C73007"/>
    <w:rsid w:val="00C85F8C"/>
    <w:rsid w:val="00C9128F"/>
    <w:rsid w:val="00CF38D9"/>
    <w:rsid w:val="00D36946"/>
    <w:rsid w:val="00D4286C"/>
    <w:rsid w:val="00D5135E"/>
    <w:rsid w:val="00D641AF"/>
    <w:rsid w:val="00D8568A"/>
    <w:rsid w:val="00DB3090"/>
    <w:rsid w:val="00E1656E"/>
    <w:rsid w:val="00E26CBC"/>
    <w:rsid w:val="00E62F69"/>
    <w:rsid w:val="00E85008"/>
    <w:rsid w:val="00EA3218"/>
    <w:rsid w:val="00EB1758"/>
    <w:rsid w:val="00EB578B"/>
    <w:rsid w:val="00EC273F"/>
    <w:rsid w:val="00ED28EB"/>
    <w:rsid w:val="00EE1299"/>
    <w:rsid w:val="00EE37D0"/>
    <w:rsid w:val="00F30E7F"/>
    <w:rsid w:val="00F34DEA"/>
    <w:rsid w:val="00F75A4D"/>
    <w:rsid w:val="00F857F0"/>
    <w:rsid w:val="00F86AEF"/>
    <w:rsid w:val="00FA51F1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3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ica.ru/Media/Default/Documents/&#1072;&#1082;&#1082;&#1088;&#1077;&#1076;&#1080;&#1090;&#1072;&#1094;&#1080;&#1086;&#1085;&#1085;&#1099;&#1081;%20&#1084;&#1086;&#1085;&#1080;&#1090;&#1086;&#1088;&#1080;&#1085;&#1075;/06-284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53DE-5F40-4AC9-A524-C0BEEF9D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Кристина Владимировна</dc:creator>
  <cp:lastModifiedBy>Елисеева Евгения Николаевна</cp:lastModifiedBy>
  <cp:revision>2</cp:revision>
  <cp:lastPrinted>2023-09-15T13:13:00Z</cp:lastPrinted>
  <dcterms:created xsi:type="dcterms:W3CDTF">2023-09-15T15:58:00Z</dcterms:created>
  <dcterms:modified xsi:type="dcterms:W3CDTF">2023-09-15T15:58:00Z</dcterms:modified>
</cp:coreProperties>
</file>